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280118" w14:textId="77777777" w:rsidR="009A20EC" w:rsidRDefault="00271DEC" w:rsidP="009A20EC">
      <w:pPr>
        <w:pStyle w:val="A-BH"/>
        <w:spacing w:before="0" w:after="0"/>
        <w:rPr>
          <w:i/>
          <w:iCs/>
          <w:sz w:val="40"/>
          <w:szCs w:val="40"/>
        </w:rPr>
      </w:pPr>
      <w:r w:rsidRPr="004574C7">
        <w:rPr>
          <w:sz w:val="40"/>
          <w:szCs w:val="40"/>
        </w:rPr>
        <w:t>Correlations for</w:t>
      </w:r>
      <w:r w:rsidRPr="004574C7">
        <w:rPr>
          <w:i/>
          <w:iCs/>
          <w:sz w:val="40"/>
          <w:szCs w:val="40"/>
        </w:rPr>
        <w:t xml:space="preserve"> </w:t>
      </w:r>
      <w:r w:rsidR="00B130FA" w:rsidRPr="004574C7">
        <w:rPr>
          <w:i/>
          <w:iCs/>
          <w:sz w:val="40"/>
          <w:szCs w:val="40"/>
        </w:rPr>
        <w:t xml:space="preserve">Encountering Christ </w:t>
      </w:r>
    </w:p>
    <w:p w14:paraId="35038827" w14:textId="34F14670" w:rsidR="00AB7193" w:rsidRPr="004574C7" w:rsidRDefault="00B130FA" w:rsidP="009A20EC">
      <w:pPr>
        <w:pStyle w:val="A-BH"/>
        <w:spacing w:before="0"/>
        <w:rPr>
          <w:sz w:val="40"/>
          <w:szCs w:val="40"/>
        </w:rPr>
      </w:pPr>
      <w:r w:rsidRPr="004574C7">
        <w:rPr>
          <w:i/>
          <w:iCs/>
          <w:sz w:val="40"/>
          <w:szCs w:val="40"/>
        </w:rPr>
        <w:t>in the Sacraments</w:t>
      </w:r>
      <w:r w:rsidR="00317D9D" w:rsidRPr="004574C7">
        <w:rPr>
          <w:i/>
          <w:iCs/>
          <w:sz w:val="40"/>
          <w:szCs w:val="40"/>
        </w:rPr>
        <w:t>:</w:t>
      </w:r>
      <w:r w:rsidR="00271DEC" w:rsidRPr="004574C7">
        <w:rPr>
          <w:i/>
          <w:iCs/>
          <w:sz w:val="40"/>
          <w:szCs w:val="40"/>
        </w:rPr>
        <w:t xml:space="preserve"> A Primary Source Reader</w:t>
      </w:r>
    </w:p>
    <w:tbl>
      <w:tblPr>
        <w:tblStyle w:val="TableGrid"/>
        <w:tblW w:w="5235" w:type="pct"/>
        <w:tblInd w:w="-5" w:type="dxa"/>
        <w:tblLook w:val="04A0" w:firstRow="1" w:lastRow="0" w:firstColumn="1" w:lastColumn="0" w:noHBand="0" w:noVBand="1"/>
      </w:tblPr>
      <w:tblGrid>
        <w:gridCol w:w="5411"/>
        <w:gridCol w:w="5132"/>
      </w:tblGrid>
      <w:tr w:rsidR="004574C7" w:rsidRPr="00C56793" w14:paraId="01D4B624" w14:textId="77777777" w:rsidTr="004574C7">
        <w:trPr>
          <w:cantSplit/>
          <w:tblHeader/>
        </w:trPr>
        <w:tc>
          <w:tcPr>
            <w:tcW w:w="2566" w:type="pct"/>
            <w:shd w:val="clear" w:color="auto" w:fill="F2F2F2" w:themeFill="background1" w:themeFillShade="F2"/>
            <w:tcMar>
              <w:top w:w="86" w:type="dxa"/>
              <w:left w:w="115" w:type="dxa"/>
              <w:bottom w:w="58" w:type="dxa"/>
              <w:right w:w="115" w:type="dxa"/>
            </w:tcMar>
            <w:vAlign w:val="center"/>
          </w:tcPr>
          <w:p w14:paraId="6A07352E" w14:textId="0F2BDB33" w:rsidR="007B16C0" w:rsidRPr="00125EF1" w:rsidRDefault="007B16C0" w:rsidP="00125EF1">
            <w:pPr>
              <w:pStyle w:val="A-Text"/>
              <w:jc w:val="center"/>
              <w:rPr>
                <w:b/>
                <w:sz w:val="24"/>
              </w:rPr>
            </w:pPr>
            <w:r w:rsidRPr="00125EF1">
              <w:rPr>
                <w:b/>
                <w:i/>
                <w:sz w:val="24"/>
              </w:rPr>
              <w:t>Encountering Christ in the Sacraments</w:t>
            </w:r>
            <w:r w:rsidR="00125EF1">
              <w:rPr>
                <w:b/>
                <w:i/>
                <w:sz w:val="24"/>
              </w:rPr>
              <w:t xml:space="preserve">: </w:t>
            </w:r>
            <w:r w:rsidR="00B83FFB">
              <w:rPr>
                <w:b/>
                <w:i/>
                <w:sz w:val="24"/>
              </w:rPr>
              <w:br/>
            </w:r>
            <w:r w:rsidR="00125EF1">
              <w:rPr>
                <w:b/>
                <w:i/>
                <w:sz w:val="24"/>
              </w:rPr>
              <w:t>A Primary Source Reader</w:t>
            </w:r>
          </w:p>
        </w:tc>
        <w:tc>
          <w:tcPr>
            <w:tcW w:w="2434" w:type="pct"/>
            <w:shd w:val="clear" w:color="auto" w:fill="F2F2F2" w:themeFill="background1" w:themeFillShade="F2"/>
            <w:tcMar>
              <w:top w:w="86" w:type="dxa"/>
              <w:left w:w="115" w:type="dxa"/>
              <w:bottom w:w="58" w:type="dxa"/>
              <w:right w:w="115" w:type="dxa"/>
            </w:tcMar>
            <w:vAlign w:val="center"/>
          </w:tcPr>
          <w:p w14:paraId="3190247E" w14:textId="2C740AB5" w:rsidR="007B16C0" w:rsidRPr="00125EF1" w:rsidRDefault="007B16C0" w:rsidP="00125EF1">
            <w:pPr>
              <w:pStyle w:val="A-Text"/>
              <w:jc w:val="center"/>
              <w:rPr>
                <w:b/>
                <w:sz w:val="24"/>
              </w:rPr>
            </w:pPr>
            <w:r w:rsidRPr="00125EF1">
              <w:rPr>
                <w:b/>
                <w:sz w:val="24"/>
              </w:rPr>
              <w:t xml:space="preserve">Student </w:t>
            </w:r>
            <w:r w:rsidR="00125EF1">
              <w:rPr>
                <w:b/>
                <w:sz w:val="24"/>
              </w:rPr>
              <w:t>Book</w:t>
            </w:r>
          </w:p>
        </w:tc>
      </w:tr>
      <w:tr w:rsidR="004574C7" w:rsidRPr="00C56793" w14:paraId="187179E8" w14:textId="77777777" w:rsidTr="004574C7">
        <w:trPr>
          <w:cantSplit/>
          <w:trHeight w:val="1459"/>
        </w:trPr>
        <w:tc>
          <w:tcPr>
            <w:tcW w:w="2566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585C37AD" w14:textId="0CB611E6" w:rsidR="007B16C0" w:rsidRPr="00C56793" w:rsidRDefault="007B16C0" w:rsidP="008D7D1F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ind w:left="328" w:hanging="238"/>
              <w:rPr>
                <w:b/>
              </w:rPr>
            </w:pPr>
            <w:r w:rsidRPr="00C56793">
              <w:rPr>
                <w:b/>
              </w:rPr>
              <w:t>Sacrament: Visible Sign, Invisible Grace</w:t>
            </w:r>
          </w:p>
          <w:p w14:paraId="3A9483BB" w14:textId="06801C9B" w:rsidR="00C56793" w:rsidRPr="00C56793" w:rsidRDefault="007B16C0" w:rsidP="00C56793">
            <w:pPr>
              <w:pStyle w:val="A-BulletList"/>
              <w:ind w:left="598" w:hanging="242"/>
            </w:pPr>
            <w:r w:rsidRPr="00C56793">
              <w:t xml:space="preserve">Excerpt from </w:t>
            </w:r>
            <w:r w:rsidRPr="00C56793">
              <w:rPr>
                <w:i/>
              </w:rPr>
              <w:t>The Sentences: Bo</w:t>
            </w:r>
            <w:bookmarkStart w:id="0" w:name="Editing"/>
            <w:bookmarkEnd w:id="0"/>
            <w:r w:rsidRPr="00C56793">
              <w:rPr>
                <w:i/>
              </w:rPr>
              <w:t>ok 4</w:t>
            </w:r>
            <w:r w:rsidRPr="00C56793">
              <w:t>, by Peter Lombard</w:t>
            </w:r>
          </w:p>
        </w:tc>
        <w:tc>
          <w:tcPr>
            <w:tcW w:w="2434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6E8E67B6" w14:textId="77777777" w:rsidR="007B16C0" w:rsidRPr="00C56793" w:rsidRDefault="005C1700" w:rsidP="00201F94">
            <w:pPr>
              <w:pStyle w:val="A-Text"/>
            </w:pPr>
            <w:r w:rsidRPr="00C56793">
              <w:t>Article 4, “Liturgical Rites and Traditions”</w:t>
            </w:r>
          </w:p>
          <w:p w14:paraId="682D9598" w14:textId="77777777" w:rsidR="005C1700" w:rsidRPr="00C56793" w:rsidRDefault="005C1700" w:rsidP="00201F94">
            <w:pPr>
              <w:pStyle w:val="A-Text"/>
            </w:pPr>
            <w:r w:rsidRPr="00C56793">
              <w:t>Article 5, “Celebrating the Liturgy”</w:t>
            </w:r>
          </w:p>
          <w:p w14:paraId="37D0D863" w14:textId="77777777" w:rsidR="006E6C4E" w:rsidRPr="00C56793" w:rsidRDefault="006E6C4E" w:rsidP="00201F94">
            <w:pPr>
              <w:pStyle w:val="A-Text"/>
            </w:pPr>
            <w:r w:rsidRPr="00C56793">
              <w:t>Article 6, “Symbols and Rituals”</w:t>
            </w:r>
          </w:p>
          <w:p w14:paraId="620A2495" w14:textId="77777777" w:rsidR="006E6C4E" w:rsidRPr="00C56793" w:rsidRDefault="006E6C4E" w:rsidP="00201F94">
            <w:pPr>
              <w:pStyle w:val="A-Text"/>
            </w:pPr>
            <w:r w:rsidRPr="00C56793">
              <w:t>Article 7, “Sacraments: Sign and Mystery”</w:t>
            </w:r>
          </w:p>
          <w:p w14:paraId="3A2A4112" w14:textId="77777777" w:rsidR="006E6C4E" w:rsidRPr="00C56793" w:rsidRDefault="006E6C4E" w:rsidP="00201F94">
            <w:pPr>
              <w:pStyle w:val="A-Text"/>
            </w:pPr>
            <w:r w:rsidRPr="00C56793">
              <w:t>Article 8</w:t>
            </w:r>
            <w:r w:rsidR="00694418" w:rsidRPr="00C56793">
              <w:t>,</w:t>
            </w:r>
            <w:r w:rsidRPr="00C56793">
              <w:t xml:space="preserve"> “Sacraments: Signs of Christ”</w:t>
            </w:r>
          </w:p>
          <w:p w14:paraId="020F1A52" w14:textId="77777777" w:rsidR="00694418" w:rsidRPr="00C56793" w:rsidRDefault="00694418" w:rsidP="00201F94">
            <w:pPr>
              <w:pStyle w:val="A-Text"/>
            </w:pPr>
            <w:r w:rsidRPr="00C56793">
              <w:t>Article 23, “What Is the Eucharist?”</w:t>
            </w:r>
          </w:p>
        </w:tc>
      </w:tr>
      <w:tr w:rsidR="004574C7" w:rsidRPr="00C56793" w14:paraId="7D8CFCDF" w14:textId="77777777" w:rsidTr="004574C7">
        <w:trPr>
          <w:cantSplit/>
        </w:trPr>
        <w:tc>
          <w:tcPr>
            <w:tcW w:w="2566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545E8303" w14:textId="5DC76792" w:rsidR="007B16C0" w:rsidRPr="00C56793" w:rsidRDefault="007B16C0" w:rsidP="008D7D1F">
            <w:pPr>
              <w:pStyle w:val="A-Text"/>
              <w:numPr>
                <w:ilvl w:val="0"/>
                <w:numId w:val="17"/>
              </w:numPr>
              <w:ind w:left="328" w:hanging="238"/>
              <w:rPr>
                <w:b/>
              </w:rPr>
            </w:pPr>
            <w:r w:rsidRPr="00C56793">
              <w:rPr>
                <w:b/>
              </w:rPr>
              <w:t>The Sacraments: Union with Christ</w:t>
            </w:r>
          </w:p>
          <w:p w14:paraId="2C247D05" w14:textId="65134C26" w:rsidR="00C56793" w:rsidRPr="00C56793" w:rsidRDefault="007B16C0" w:rsidP="008D7D1F">
            <w:pPr>
              <w:pStyle w:val="A-Text"/>
              <w:numPr>
                <w:ilvl w:val="0"/>
                <w:numId w:val="18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</w:t>
            </w:r>
            <w:r w:rsidRPr="00C56793">
              <w:rPr>
                <w:i/>
              </w:rPr>
              <w:t>Dogmatic Constitution on the Church (Lumen Gentium)</w:t>
            </w:r>
            <w:r w:rsidRPr="00C56793">
              <w:t>, by the Second Vatican Council</w:t>
            </w:r>
          </w:p>
        </w:tc>
        <w:tc>
          <w:tcPr>
            <w:tcW w:w="2434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0EDCF40C" w14:textId="09639E0A" w:rsidR="007B16C0" w:rsidRPr="00C56793" w:rsidRDefault="008761A3" w:rsidP="00201F94">
            <w:pPr>
              <w:pStyle w:val="A-Text"/>
            </w:pPr>
            <w:r w:rsidRPr="00C56793">
              <w:t xml:space="preserve">Article 1, “What Is </w:t>
            </w:r>
            <w:r w:rsidR="00691C8F">
              <w:t xml:space="preserve">the </w:t>
            </w:r>
            <w:r w:rsidRPr="00C56793">
              <w:t>Liturgy?”</w:t>
            </w:r>
          </w:p>
          <w:p w14:paraId="4D8B31EC" w14:textId="77777777" w:rsidR="00656815" w:rsidRPr="00C56793" w:rsidRDefault="00656815" w:rsidP="00201F94">
            <w:pPr>
              <w:pStyle w:val="A-Text"/>
            </w:pPr>
            <w:r w:rsidRPr="00C56793">
              <w:t>Article 2, “The Holy Trinity and the Liturgy”</w:t>
            </w:r>
          </w:p>
          <w:p w14:paraId="70070219" w14:textId="1B8FD880" w:rsidR="006E6C4E" w:rsidRPr="00C56793" w:rsidRDefault="006E6C4E" w:rsidP="00201F94">
            <w:pPr>
              <w:pStyle w:val="A-Text"/>
            </w:pPr>
            <w:r w:rsidRPr="00C56793">
              <w:t xml:space="preserve">Article </w:t>
            </w:r>
            <w:r w:rsidR="00254C68" w:rsidRPr="00C56793">
              <w:t>4, “Liturgical Rites and Traditions</w:t>
            </w:r>
          </w:p>
          <w:p w14:paraId="57E87157" w14:textId="77777777" w:rsidR="006E6C4E" w:rsidRPr="00C56793" w:rsidRDefault="006E6C4E" w:rsidP="00201F94">
            <w:pPr>
              <w:pStyle w:val="A-Text"/>
            </w:pPr>
            <w:r w:rsidRPr="00C56793">
              <w:t>Article 7, “Sacraments: Sign and Mystery”</w:t>
            </w:r>
          </w:p>
          <w:p w14:paraId="0B5104FA" w14:textId="77777777" w:rsidR="006E6C4E" w:rsidRPr="00C56793" w:rsidRDefault="006E6C4E" w:rsidP="00201F94">
            <w:pPr>
              <w:pStyle w:val="A-Text"/>
            </w:pPr>
            <w:r w:rsidRPr="00C56793">
              <w:t>Article 8</w:t>
            </w:r>
            <w:r w:rsidR="00694418" w:rsidRPr="00C56793">
              <w:t>,</w:t>
            </w:r>
            <w:r w:rsidRPr="00C56793">
              <w:t xml:space="preserve"> “Sacraments: Signs of Christ”</w:t>
            </w:r>
          </w:p>
          <w:p w14:paraId="3E38B3A7" w14:textId="77777777" w:rsidR="006E6C4E" w:rsidRPr="00C56793" w:rsidRDefault="00694418" w:rsidP="00201F94">
            <w:pPr>
              <w:pStyle w:val="A-Text"/>
            </w:pPr>
            <w:r w:rsidRPr="00C56793">
              <w:t>Article 9,</w:t>
            </w:r>
            <w:r w:rsidR="006E6C4E" w:rsidRPr="00C56793">
              <w:t xml:space="preserve"> “Sacraments: Signs of Redemption”</w:t>
            </w:r>
          </w:p>
          <w:p w14:paraId="2050D66D" w14:textId="53E78F71" w:rsidR="00694418" w:rsidRPr="00C56793" w:rsidRDefault="00694418" w:rsidP="00201F94">
            <w:pPr>
              <w:pStyle w:val="A-Text"/>
            </w:pPr>
            <w:r w:rsidRPr="00C56793">
              <w:t xml:space="preserve">Article </w:t>
            </w:r>
            <w:r w:rsidR="00254C68" w:rsidRPr="00C56793">
              <w:t>12, “Baptism: The Source of Christian Living”</w:t>
            </w:r>
          </w:p>
          <w:p w14:paraId="66B097D4" w14:textId="588E8E7F" w:rsidR="00CC19C3" w:rsidRPr="00C56793" w:rsidRDefault="00CC19C3" w:rsidP="00201F94">
            <w:pPr>
              <w:pStyle w:val="A-Text"/>
            </w:pPr>
            <w:r w:rsidRPr="00C56793">
              <w:t xml:space="preserve">Article </w:t>
            </w:r>
            <w:r w:rsidR="00254C68" w:rsidRPr="00C56793">
              <w:t xml:space="preserve">18, “The Holy Spirit </w:t>
            </w:r>
            <w:r w:rsidR="00691C8F">
              <w:t>a</w:t>
            </w:r>
            <w:r w:rsidR="00254C68" w:rsidRPr="00C56793">
              <w:t>mong Us”</w:t>
            </w:r>
          </w:p>
          <w:p w14:paraId="583ED562" w14:textId="72A6205B" w:rsidR="00254C68" w:rsidRPr="00C56793" w:rsidRDefault="00254C68" w:rsidP="00201F94">
            <w:pPr>
              <w:pStyle w:val="A-Text"/>
            </w:pPr>
            <w:r w:rsidRPr="00C56793">
              <w:t>Article 22, “Discernment of God’s Will”</w:t>
            </w:r>
          </w:p>
        </w:tc>
      </w:tr>
      <w:tr w:rsidR="004574C7" w:rsidRPr="00C56793" w14:paraId="4CED4834" w14:textId="77777777" w:rsidTr="004574C7">
        <w:trPr>
          <w:cantSplit/>
        </w:trPr>
        <w:tc>
          <w:tcPr>
            <w:tcW w:w="2566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24CDE2E9" w14:textId="4C890594" w:rsidR="007B16C0" w:rsidRPr="00C56793" w:rsidRDefault="007B16C0" w:rsidP="008D7D1F">
            <w:pPr>
              <w:pStyle w:val="A-Text"/>
              <w:numPr>
                <w:ilvl w:val="0"/>
                <w:numId w:val="17"/>
              </w:numPr>
              <w:ind w:left="328" w:hanging="238"/>
              <w:rPr>
                <w:b/>
              </w:rPr>
            </w:pPr>
            <w:r w:rsidRPr="00C56793">
              <w:rPr>
                <w:b/>
              </w:rPr>
              <w:t>The Sacraments: Encounters with Christ</w:t>
            </w:r>
          </w:p>
          <w:p w14:paraId="07A51681" w14:textId="77777777" w:rsidR="007B16C0" w:rsidRDefault="007B16C0" w:rsidP="008D7D1F">
            <w:pPr>
              <w:pStyle w:val="A-Text"/>
              <w:numPr>
                <w:ilvl w:val="0"/>
                <w:numId w:val="18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</w:t>
            </w:r>
            <w:r w:rsidRPr="00C56793">
              <w:rPr>
                <w:i/>
              </w:rPr>
              <w:t xml:space="preserve">Christ the Sacrament of the Encounter with God, </w:t>
            </w:r>
            <w:r w:rsidRPr="00C56793">
              <w:t xml:space="preserve">by Edward </w:t>
            </w:r>
            <w:proofErr w:type="spellStart"/>
            <w:r w:rsidRPr="00C56793">
              <w:t>Schillebeeckx</w:t>
            </w:r>
            <w:proofErr w:type="spellEnd"/>
          </w:p>
          <w:p w14:paraId="053E8CF5" w14:textId="77777777" w:rsidR="00C56793" w:rsidRPr="00C56793" w:rsidRDefault="00C56793" w:rsidP="00C56793"/>
          <w:p w14:paraId="138E29B1" w14:textId="2EA3C6EF" w:rsidR="00C56793" w:rsidRPr="00C56793" w:rsidRDefault="00C56793" w:rsidP="006F2F8B"/>
        </w:tc>
        <w:tc>
          <w:tcPr>
            <w:tcW w:w="2434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310E469B" w14:textId="77777777" w:rsidR="00656815" w:rsidRPr="00C56793" w:rsidRDefault="00656815" w:rsidP="00201F94">
            <w:pPr>
              <w:pStyle w:val="A-Text"/>
            </w:pPr>
            <w:r w:rsidRPr="00C56793">
              <w:t>Article 2, “The Holy Trinity and the Liturgy”</w:t>
            </w:r>
          </w:p>
          <w:p w14:paraId="63075FC1" w14:textId="77777777" w:rsidR="006E6C4E" w:rsidRPr="00C56793" w:rsidRDefault="006E6C4E" w:rsidP="00201F94">
            <w:pPr>
              <w:pStyle w:val="A-Text"/>
            </w:pPr>
            <w:r w:rsidRPr="00C56793">
              <w:t>Article 8</w:t>
            </w:r>
            <w:r w:rsidR="00694418" w:rsidRPr="00C56793">
              <w:t>,</w:t>
            </w:r>
            <w:r w:rsidRPr="00C56793">
              <w:t xml:space="preserve"> “Sacraments: Signs of Christ”</w:t>
            </w:r>
          </w:p>
          <w:p w14:paraId="2CF162CE" w14:textId="77777777" w:rsidR="006E6C4E" w:rsidRPr="00C56793" w:rsidRDefault="00694418" w:rsidP="00201F94">
            <w:pPr>
              <w:pStyle w:val="A-Text"/>
            </w:pPr>
            <w:r w:rsidRPr="00C56793">
              <w:t>Article 9,</w:t>
            </w:r>
            <w:r w:rsidR="006E6C4E" w:rsidRPr="00C56793">
              <w:t xml:space="preserve"> “Sacraments: Signs of Redemption”</w:t>
            </w:r>
          </w:p>
          <w:p w14:paraId="43683DB2" w14:textId="53A7A39E" w:rsidR="00694418" w:rsidRPr="00C56793" w:rsidRDefault="00694418" w:rsidP="00201F94">
            <w:pPr>
              <w:pStyle w:val="A-Text"/>
            </w:pPr>
            <w:r w:rsidRPr="00C56793">
              <w:t>Article 2</w:t>
            </w:r>
            <w:r w:rsidR="001D5154" w:rsidRPr="00C56793">
              <w:t>6: “Gather Faithfully Together”</w:t>
            </w:r>
          </w:p>
          <w:p w14:paraId="1113ACBC" w14:textId="1DBFC9B8" w:rsidR="00CC19C3" w:rsidRPr="00C56793" w:rsidRDefault="00CC19C3" w:rsidP="00201F94">
            <w:pPr>
              <w:pStyle w:val="A-Text"/>
            </w:pPr>
            <w:r w:rsidRPr="00C56793">
              <w:t xml:space="preserve">Article </w:t>
            </w:r>
            <w:r w:rsidR="001D5154" w:rsidRPr="00C56793">
              <w:t>30: “Ministries at Mass”</w:t>
            </w:r>
          </w:p>
          <w:p w14:paraId="444DF1C1" w14:textId="6043CD5B" w:rsidR="001D5154" w:rsidRPr="00C56793" w:rsidRDefault="001D5154" w:rsidP="00201F94">
            <w:pPr>
              <w:pStyle w:val="A-Text"/>
            </w:pPr>
            <w:r w:rsidRPr="00C56793">
              <w:t>Article 42: “Consecrated to God’s People”</w:t>
            </w:r>
          </w:p>
          <w:p w14:paraId="3AD65E52" w14:textId="77777777" w:rsidR="003A5C63" w:rsidRPr="00C56793" w:rsidRDefault="003A5C63" w:rsidP="00201F94">
            <w:pPr>
              <w:pStyle w:val="A-Text"/>
            </w:pPr>
            <w:r w:rsidRPr="00C56793">
              <w:t>Article 43, “The Priesthood of the New Covenant”</w:t>
            </w:r>
          </w:p>
        </w:tc>
      </w:tr>
      <w:tr w:rsidR="004574C7" w:rsidRPr="00C56793" w14:paraId="4E79DC85" w14:textId="77777777" w:rsidTr="004574C7">
        <w:trPr>
          <w:cantSplit/>
        </w:trPr>
        <w:tc>
          <w:tcPr>
            <w:tcW w:w="2566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45F7D99E" w14:textId="3A9555B9" w:rsidR="007B16C0" w:rsidRPr="00C56793" w:rsidRDefault="007B16C0" w:rsidP="008D7D1F">
            <w:pPr>
              <w:pStyle w:val="A-Text"/>
              <w:numPr>
                <w:ilvl w:val="0"/>
                <w:numId w:val="17"/>
              </w:numPr>
              <w:ind w:left="328" w:hanging="238"/>
              <w:rPr>
                <w:b/>
              </w:rPr>
            </w:pPr>
            <w:r w:rsidRPr="00C56793">
              <w:rPr>
                <w:b/>
              </w:rPr>
              <w:t>The Church as Sacrament</w:t>
            </w:r>
          </w:p>
          <w:p w14:paraId="355E7FE5" w14:textId="6C39A032" w:rsidR="00C56793" w:rsidRPr="00C56793" w:rsidRDefault="007B16C0" w:rsidP="008D7D1F">
            <w:pPr>
              <w:pStyle w:val="A-Text"/>
              <w:numPr>
                <w:ilvl w:val="0"/>
                <w:numId w:val="18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</w:t>
            </w:r>
            <w:r w:rsidRPr="00C56793">
              <w:rPr>
                <w:i/>
              </w:rPr>
              <w:t xml:space="preserve">Models of the Church, </w:t>
            </w:r>
            <w:r w:rsidR="006F2F8B">
              <w:rPr>
                <w:i/>
              </w:rPr>
              <w:br/>
            </w:r>
            <w:r w:rsidRPr="00C56793">
              <w:t>by Avery Dulles</w:t>
            </w:r>
          </w:p>
        </w:tc>
        <w:tc>
          <w:tcPr>
            <w:tcW w:w="2434" w:type="pct"/>
            <w:shd w:val="clear" w:color="auto" w:fill="auto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055D3622" w14:textId="77777777" w:rsidR="007B16C0" w:rsidRPr="00C56793" w:rsidRDefault="006E6C4E" w:rsidP="00201F94">
            <w:pPr>
              <w:pStyle w:val="A-Text"/>
            </w:pPr>
            <w:r w:rsidRPr="00C56793">
              <w:t>Article 7, “Sacraments: Sign and Mystery”</w:t>
            </w:r>
          </w:p>
          <w:p w14:paraId="63F263D5" w14:textId="2A6A5837" w:rsidR="006E6C4E" w:rsidRPr="00C56793" w:rsidRDefault="00694418" w:rsidP="00201F94">
            <w:pPr>
              <w:pStyle w:val="A-Text"/>
            </w:pPr>
            <w:r w:rsidRPr="00C56793">
              <w:t>Article 8,</w:t>
            </w:r>
            <w:r w:rsidR="006E6C4E" w:rsidRPr="00C56793">
              <w:t xml:space="preserve"> “Sacraments: Signs of Christ”</w:t>
            </w:r>
          </w:p>
          <w:p w14:paraId="4CC711C4" w14:textId="780EE296" w:rsidR="007A2810" w:rsidRPr="00C56793" w:rsidRDefault="007A2810" w:rsidP="00201F94">
            <w:pPr>
              <w:pStyle w:val="A-Text"/>
            </w:pPr>
            <w:r w:rsidRPr="00C56793">
              <w:t>Article 11, “Introduction to Baptism”</w:t>
            </w:r>
          </w:p>
          <w:p w14:paraId="6E177C57" w14:textId="3F3C5142" w:rsidR="007A2810" w:rsidRPr="00C56793" w:rsidRDefault="007A2810" w:rsidP="00201F94">
            <w:pPr>
              <w:pStyle w:val="A-Text"/>
            </w:pPr>
            <w:r w:rsidRPr="00C56793">
              <w:t>Article 12, “Baptism: The Source of Christian Living”</w:t>
            </w:r>
          </w:p>
          <w:p w14:paraId="6A761112" w14:textId="79C37E5E" w:rsidR="006E6C4E" w:rsidRPr="00C56793" w:rsidRDefault="00B63E3E" w:rsidP="00201F94">
            <w:pPr>
              <w:pStyle w:val="A-Text"/>
            </w:pPr>
            <w:r w:rsidRPr="00C56793">
              <w:t>Article 26, “Gather Faithfully Together”</w:t>
            </w:r>
          </w:p>
        </w:tc>
      </w:tr>
      <w:tr w:rsidR="004574C7" w:rsidRPr="00C56793" w14:paraId="719BFB2B" w14:textId="77777777" w:rsidTr="004574C7">
        <w:trPr>
          <w:cantSplit/>
        </w:trPr>
        <w:tc>
          <w:tcPr>
            <w:tcW w:w="2566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340DB342" w14:textId="7BFB0C27" w:rsidR="007B16C0" w:rsidRPr="00C56793" w:rsidRDefault="007B16C0" w:rsidP="004D3772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ind w:left="328" w:hanging="238"/>
              <w:rPr>
                <w:b/>
              </w:rPr>
            </w:pPr>
            <w:r w:rsidRPr="00C56793">
              <w:rPr>
                <w:b/>
              </w:rPr>
              <w:t>Sacraments and Liturgy</w:t>
            </w:r>
          </w:p>
          <w:p w14:paraId="59239197" w14:textId="77777777" w:rsidR="007B16C0" w:rsidRPr="00C56793" w:rsidRDefault="007B16C0" w:rsidP="004D3772">
            <w:pPr>
              <w:pStyle w:val="A-Text"/>
              <w:numPr>
                <w:ilvl w:val="0"/>
                <w:numId w:val="18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</w:t>
            </w:r>
            <w:r w:rsidRPr="00C56793">
              <w:rPr>
                <w:i/>
              </w:rPr>
              <w:t>Dogmatic</w:t>
            </w:r>
            <w:r w:rsidRPr="00C56793">
              <w:t xml:space="preserve"> </w:t>
            </w:r>
            <w:r w:rsidRPr="00C56793">
              <w:rPr>
                <w:i/>
              </w:rPr>
              <w:t xml:space="preserve">Constitution on the Sacred Liturgy (Sacrosanctum Concilium), </w:t>
            </w:r>
            <w:r w:rsidRPr="00C56793">
              <w:t>by the Second Vatican Council</w:t>
            </w:r>
          </w:p>
        </w:tc>
        <w:tc>
          <w:tcPr>
            <w:tcW w:w="2434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2C7662ED" w14:textId="77777777" w:rsidR="00656815" w:rsidRPr="00C56793" w:rsidRDefault="00656815" w:rsidP="00201F94">
            <w:pPr>
              <w:pStyle w:val="A-Text"/>
            </w:pPr>
            <w:r w:rsidRPr="00C56793">
              <w:t>Article 2, “The Holy Trinity and the Liturgy”</w:t>
            </w:r>
          </w:p>
          <w:p w14:paraId="54BDFB28" w14:textId="77777777" w:rsidR="005C1700" w:rsidRPr="00C56793" w:rsidRDefault="005C1700" w:rsidP="00201F94">
            <w:pPr>
              <w:pStyle w:val="A-Text"/>
            </w:pPr>
            <w:r w:rsidRPr="00C56793">
              <w:t>Article 4, “Liturgical Rites and Traditions”</w:t>
            </w:r>
          </w:p>
          <w:p w14:paraId="17591E4D" w14:textId="77777777" w:rsidR="006E6C4E" w:rsidRPr="00C56793" w:rsidRDefault="006E6C4E" w:rsidP="00201F94">
            <w:pPr>
              <w:pStyle w:val="A-Text"/>
            </w:pPr>
            <w:r w:rsidRPr="00C56793">
              <w:t>Article 5, “Celebrating the Liturgy”</w:t>
            </w:r>
          </w:p>
          <w:p w14:paraId="40C80794" w14:textId="77777777" w:rsidR="00B63E3E" w:rsidRPr="00C56793" w:rsidRDefault="00575F2B" w:rsidP="00575F2B">
            <w:pPr>
              <w:pStyle w:val="A-Text"/>
            </w:pPr>
            <w:r w:rsidRPr="00C56793">
              <w:t>Article 22, “Discernment of God’s Will”</w:t>
            </w:r>
          </w:p>
          <w:p w14:paraId="37E44A62" w14:textId="77777777" w:rsidR="00575F2B" w:rsidRPr="00C56793" w:rsidRDefault="00575F2B" w:rsidP="00575F2B">
            <w:pPr>
              <w:pStyle w:val="A-Text"/>
            </w:pPr>
            <w:r w:rsidRPr="00C56793">
              <w:t>Article 25, “The Eucharist: Then and Now”</w:t>
            </w:r>
          </w:p>
          <w:p w14:paraId="51317680" w14:textId="5A65D87A" w:rsidR="00575F2B" w:rsidRPr="00C56793" w:rsidRDefault="00575F2B" w:rsidP="001F240D">
            <w:pPr>
              <w:pStyle w:val="A-Text"/>
              <w:tabs>
                <w:tab w:val="clear" w:pos="450"/>
                <w:tab w:val="left" w:pos="964"/>
              </w:tabs>
            </w:pPr>
            <w:r w:rsidRPr="00C56793">
              <w:t xml:space="preserve">Article 29: “The Liturgy of the Eucharist: The </w:t>
            </w:r>
            <w:r w:rsidR="00B83FFB">
              <w:tab/>
            </w:r>
            <w:r w:rsidRPr="00C56793">
              <w:t>Eucharistic Prayer and Communion</w:t>
            </w:r>
            <w:r w:rsidR="00691C8F">
              <w:t xml:space="preserve"> Rite</w:t>
            </w:r>
            <w:r w:rsidRPr="00C56793">
              <w:t>”</w:t>
            </w:r>
          </w:p>
        </w:tc>
      </w:tr>
      <w:tr w:rsidR="004574C7" w:rsidRPr="00C56793" w14:paraId="38D094EA" w14:textId="77777777" w:rsidTr="004574C7">
        <w:trPr>
          <w:cantSplit/>
        </w:trPr>
        <w:tc>
          <w:tcPr>
            <w:tcW w:w="2566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07FF8554" w14:textId="175593F3" w:rsidR="007B16C0" w:rsidRPr="00C56793" w:rsidRDefault="007B16C0" w:rsidP="004D3772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ind w:left="328" w:hanging="238"/>
              <w:rPr>
                <w:b/>
              </w:rPr>
            </w:pPr>
            <w:r w:rsidRPr="00C56793">
              <w:rPr>
                <w:b/>
              </w:rPr>
              <w:lastRenderedPageBreak/>
              <w:t>Liturgical Prayer</w:t>
            </w:r>
          </w:p>
          <w:p w14:paraId="5CC0CBAB" w14:textId="77777777" w:rsidR="007B16C0" w:rsidRPr="00C56793" w:rsidRDefault="007B16C0" w:rsidP="004D3772">
            <w:pPr>
              <w:pStyle w:val="A-Text"/>
              <w:numPr>
                <w:ilvl w:val="0"/>
                <w:numId w:val="18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</w:t>
            </w:r>
            <w:r w:rsidRPr="00C56793">
              <w:rPr>
                <w:i/>
              </w:rPr>
              <w:t>The Spirit of the Liturgy</w:t>
            </w:r>
            <w:r w:rsidRPr="00C56793">
              <w:t>, by Joseph Ratzinger (Pope Benedict XVI)</w:t>
            </w:r>
          </w:p>
        </w:tc>
        <w:tc>
          <w:tcPr>
            <w:tcW w:w="2434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6B523D74" w14:textId="374BBEB8" w:rsidR="007B16C0" w:rsidRPr="00C56793" w:rsidRDefault="008738EA" w:rsidP="00201F94">
            <w:pPr>
              <w:pStyle w:val="A-Text"/>
            </w:pPr>
            <w:r w:rsidRPr="00C56793">
              <w:t xml:space="preserve">Article 1, “What Is </w:t>
            </w:r>
            <w:r w:rsidR="00691C8F">
              <w:t xml:space="preserve">the </w:t>
            </w:r>
            <w:r w:rsidRPr="00C56793">
              <w:t>Liturgy?”</w:t>
            </w:r>
          </w:p>
          <w:p w14:paraId="4D0C7F47" w14:textId="77777777" w:rsidR="00656815" w:rsidRPr="00C56793" w:rsidRDefault="00656815" w:rsidP="00201F94">
            <w:pPr>
              <w:pStyle w:val="A-Text"/>
            </w:pPr>
            <w:r w:rsidRPr="00C56793">
              <w:t>Article 2, “The Holy Trinity and the Liturgy”</w:t>
            </w:r>
          </w:p>
          <w:p w14:paraId="737BB59C" w14:textId="77777777" w:rsidR="005C1700" w:rsidRPr="00C56793" w:rsidRDefault="005C1700" w:rsidP="00201F94">
            <w:pPr>
              <w:pStyle w:val="A-Text"/>
            </w:pPr>
            <w:r w:rsidRPr="00C56793">
              <w:t>Article 4, “Liturgical Rites and Traditions”</w:t>
            </w:r>
          </w:p>
          <w:p w14:paraId="6BF3144F" w14:textId="77777777" w:rsidR="006E6C4E" w:rsidRPr="00C56793" w:rsidRDefault="006E6C4E" w:rsidP="00201F94">
            <w:pPr>
              <w:pStyle w:val="A-Text"/>
            </w:pPr>
            <w:r w:rsidRPr="00C56793">
              <w:t>Article 5, “Celebrating the Liturgy”</w:t>
            </w:r>
          </w:p>
          <w:p w14:paraId="675F179A" w14:textId="0120774E" w:rsidR="006E6C4E" w:rsidRPr="00C56793" w:rsidRDefault="006E6C4E" w:rsidP="00201F94">
            <w:pPr>
              <w:pStyle w:val="A-Text"/>
            </w:pPr>
            <w:r w:rsidRPr="00C56793">
              <w:t>Article 10, “The Praying Church”</w:t>
            </w:r>
          </w:p>
          <w:p w14:paraId="558D98F7" w14:textId="3DEA7463" w:rsidR="00B62CE1" w:rsidRPr="00C56793" w:rsidRDefault="00B62CE1" w:rsidP="00201F94">
            <w:pPr>
              <w:pStyle w:val="A-Text"/>
            </w:pPr>
            <w:r w:rsidRPr="00C56793">
              <w:t>Article 23, “What Is the Eucharist?”</w:t>
            </w:r>
          </w:p>
          <w:p w14:paraId="4619675B" w14:textId="77777777" w:rsidR="00B63E3E" w:rsidRPr="00C56793" w:rsidRDefault="00B63E3E" w:rsidP="00201F94">
            <w:pPr>
              <w:pStyle w:val="A-Text"/>
            </w:pPr>
            <w:r w:rsidRPr="00C56793">
              <w:t>Article 26, “Gather Faithfully Together”</w:t>
            </w:r>
          </w:p>
          <w:p w14:paraId="579EE3ED" w14:textId="77777777" w:rsidR="00B63E3E" w:rsidRPr="00C56793" w:rsidRDefault="00B63E3E" w:rsidP="00201F94">
            <w:pPr>
              <w:pStyle w:val="A-Text"/>
            </w:pPr>
            <w:r w:rsidRPr="00C56793">
              <w:t>Article 27, “The Liturgy of the Word”</w:t>
            </w:r>
          </w:p>
          <w:p w14:paraId="059ADB16" w14:textId="77777777" w:rsidR="00B63E3E" w:rsidRPr="00C56793" w:rsidRDefault="00B63E3E" w:rsidP="00201F94">
            <w:pPr>
              <w:pStyle w:val="A-Text"/>
            </w:pPr>
            <w:r w:rsidRPr="00C56793">
              <w:t>Article 28, “The Liturgy of the Eucharist”</w:t>
            </w:r>
          </w:p>
          <w:p w14:paraId="20D38242" w14:textId="6AF8F93B" w:rsidR="00B63E3E" w:rsidRPr="00C56793" w:rsidRDefault="00B63E3E" w:rsidP="001F240D">
            <w:pPr>
              <w:pStyle w:val="A-Text"/>
              <w:tabs>
                <w:tab w:val="clear" w:pos="450"/>
                <w:tab w:val="left" w:pos="964"/>
              </w:tabs>
            </w:pPr>
            <w:r w:rsidRPr="00C56793">
              <w:t xml:space="preserve">Article 29, “The Liturgy of the Eucharist: The </w:t>
            </w:r>
            <w:r w:rsidR="00B83FFB">
              <w:tab/>
            </w:r>
            <w:r w:rsidRPr="00C56793">
              <w:t>Eucharistic Prayer and Communion Rite”</w:t>
            </w:r>
          </w:p>
          <w:p w14:paraId="6D38D858" w14:textId="6FE071EE" w:rsidR="00CC19C3" w:rsidRPr="00C56793" w:rsidRDefault="00CC19C3" w:rsidP="00201F94">
            <w:pPr>
              <w:pStyle w:val="A-Text"/>
            </w:pPr>
            <w:r w:rsidRPr="00C56793">
              <w:t>Article 31, “The Concluding Rites: To Love and Serve”</w:t>
            </w:r>
          </w:p>
        </w:tc>
      </w:tr>
      <w:tr w:rsidR="004574C7" w:rsidRPr="00C56793" w14:paraId="23524FE7" w14:textId="77777777" w:rsidTr="004574C7">
        <w:trPr>
          <w:cantSplit/>
        </w:trPr>
        <w:tc>
          <w:tcPr>
            <w:tcW w:w="2566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34EDB30B" w14:textId="389E5D2B" w:rsidR="007B16C0" w:rsidRPr="00C56793" w:rsidRDefault="007B16C0" w:rsidP="004D3772">
            <w:pPr>
              <w:pStyle w:val="A-Text"/>
              <w:numPr>
                <w:ilvl w:val="0"/>
                <w:numId w:val="17"/>
              </w:numPr>
              <w:ind w:left="328" w:hanging="238"/>
              <w:rPr>
                <w:b/>
              </w:rPr>
            </w:pPr>
            <w:r w:rsidRPr="00C56793">
              <w:rPr>
                <w:b/>
              </w:rPr>
              <w:t>The Liturgy and Personal Prayer</w:t>
            </w:r>
          </w:p>
          <w:p w14:paraId="2ED73422" w14:textId="6C7E400C" w:rsidR="007B16C0" w:rsidRPr="00C56793" w:rsidRDefault="007B16C0" w:rsidP="004D3772">
            <w:pPr>
              <w:pStyle w:val="A-Text"/>
              <w:numPr>
                <w:ilvl w:val="0"/>
                <w:numId w:val="18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</w:t>
            </w:r>
            <w:r w:rsidRPr="00C56793">
              <w:rPr>
                <w:i/>
              </w:rPr>
              <w:t>Dialogues</w:t>
            </w:r>
            <w:r w:rsidRPr="00C56793">
              <w:t xml:space="preserve">, by Saint Catherine </w:t>
            </w:r>
            <w:r w:rsidR="00B83FFB">
              <w:br/>
            </w:r>
            <w:r w:rsidRPr="00C56793">
              <w:t>of Siena</w:t>
            </w:r>
          </w:p>
        </w:tc>
        <w:tc>
          <w:tcPr>
            <w:tcW w:w="2434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268EB6D3" w14:textId="4DB66AC1" w:rsidR="00E72358" w:rsidRPr="00C56793" w:rsidRDefault="00E72358" w:rsidP="00201F94">
            <w:pPr>
              <w:pStyle w:val="A-Text"/>
            </w:pPr>
            <w:r w:rsidRPr="00C56793">
              <w:t>Article 8: “Sacraments: Signs of Christ”</w:t>
            </w:r>
          </w:p>
          <w:p w14:paraId="30AAD2A9" w14:textId="77777777" w:rsidR="006E6C4E" w:rsidRPr="00C56793" w:rsidRDefault="006E6C4E" w:rsidP="00201F94">
            <w:pPr>
              <w:pStyle w:val="A-Text"/>
            </w:pPr>
            <w:r w:rsidRPr="00C56793">
              <w:t>Article 10, “The Praying Church”</w:t>
            </w:r>
          </w:p>
          <w:p w14:paraId="24607417" w14:textId="77777777" w:rsidR="00694418" w:rsidRPr="00C56793" w:rsidRDefault="00694418" w:rsidP="00201F94">
            <w:pPr>
              <w:pStyle w:val="A-Text"/>
            </w:pPr>
            <w:r w:rsidRPr="00C56793">
              <w:t>Article 22, “Discernment of God’s Will”</w:t>
            </w:r>
          </w:p>
        </w:tc>
      </w:tr>
      <w:tr w:rsidR="004574C7" w:rsidRPr="00C56793" w14:paraId="5B613302" w14:textId="77777777" w:rsidTr="004574C7">
        <w:trPr>
          <w:cantSplit/>
        </w:trPr>
        <w:tc>
          <w:tcPr>
            <w:tcW w:w="2566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27D01794" w14:textId="3A8DCD58" w:rsidR="007B16C0" w:rsidRPr="00C56793" w:rsidRDefault="007B16C0" w:rsidP="004D3772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ind w:left="328" w:hanging="238"/>
              <w:rPr>
                <w:b/>
              </w:rPr>
            </w:pPr>
            <w:r w:rsidRPr="00C56793">
              <w:rPr>
                <w:b/>
              </w:rPr>
              <w:t xml:space="preserve">Christian Initiation: The Beginning </w:t>
            </w:r>
            <w:r w:rsidR="001F240D">
              <w:rPr>
                <w:b/>
              </w:rPr>
              <w:br/>
            </w:r>
            <w:r w:rsidRPr="00C56793">
              <w:rPr>
                <w:b/>
              </w:rPr>
              <w:t>of Christian Life</w:t>
            </w:r>
          </w:p>
          <w:p w14:paraId="322B7530" w14:textId="77777777" w:rsidR="007B16C0" w:rsidRPr="00C56793" w:rsidRDefault="007B16C0" w:rsidP="004D3772">
            <w:pPr>
              <w:pStyle w:val="A-Text"/>
              <w:numPr>
                <w:ilvl w:val="0"/>
                <w:numId w:val="18"/>
              </w:numPr>
              <w:tabs>
                <w:tab w:val="clear" w:pos="450"/>
              </w:tabs>
              <w:ind w:left="598" w:hanging="238"/>
              <w:rPr>
                <w:i/>
              </w:rPr>
            </w:pPr>
            <w:r w:rsidRPr="00C56793">
              <w:t xml:space="preserve">Excerpt from </w:t>
            </w:r>
            <w:r w:rsidRPr="00C56793">
              <w:rPr>
                <w:i/>
              </w:rPr>
              <w:t xml:space="preserve">Dogmatic Constitution on the Church (Lumen Gentium), </w:t>
            </w:r>
            <w:r w:rsidRPr="00C56793">
              <w:t>by the Second Vatican Council</w:t>
            </w:r>
          </w:p>
          <w:p w14:paraId="483B6D8E" w14:textId="77777777" w:rsidR="007B16C0" w:rsidRPr="00C56793" w:rsidRDefault="007B16C0" w:rsidP="004D3772">
            <w:pPr>
              <w:pStyle w:val="A-Text"/>
              <w:numPr>
                <w:ilvl w:val="0"/>
                <w:numId w:val="18"/>
              </w:numPr>
              <w:tabs>
                <w:tab w:val="clear" w:pos="450"/>
              </w:tabs>
              <w:ind w:left="598" w:hanging="238"/>
            </w:pPr>
            <w:r w:rsidRPr="00C56793">
              <w:t>Excerpt from “Christian Initiation: Gate to Salvation,” by Monika Hellwig</w:t>
            </w:r>
          </w:p>
          <w:p w14:paraId="2AE6C67D" w14:textId="77777777" w:rsidR="007B16C0" w:rsidRPr="00C56793" w:rsidRDefault="007B16C0" w:rsidP="004D3772">
            <w:pPr>
              <w:pStyle w:val="A-Text"/>
              <w:numPr>
                <w:ilvl w:val="0"/>
                <w:numId w:val="18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</w:t>
            </w:r>
            <w:r w:rsidRPr="00C56793">
              <w:rPr>
                <w:i/>
              </w:rPr>
              <w:t>A Rite of Passage,</w:t>
            </w:r>
            <w:r w:rsidRPr="00C56793">
              <w:t xml:space="preserve"> by Aidan Kavanaugh</w:t>
            </w:r>
          </w:p>
        </w:tc>
        <w:tc>
          <w:tcPr>
            <w:tcW w:w="2434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72598472" w14:textId="0C44D629" w:rsidR="007B16C0" w:rsidRPr="00C56793" w:rsidRDefault="006E6C4E" w:rsidP="00201F94">
            <w:pPr>
              <w:pStyle w:val="A-Text"/>
            </w:pPr>
            <w:r w:rsidRPr="00C56793">
              <w:t>Article 11, “Introduction to Baptism”</w:t>
            </w:r>
          </w:p>
          <w:p w14:paraId="47D89206" w14:textId="373CE790" w:rsidR="0024654B" w:rsidRPr="00C56793" w:rsidRDefault="0024654B" w:rsidP="00201F94">
            <w:pPr>
              <w:pStyle w:val="A-Text"/>
            </w:pPr>
            <w:r w:rsidRPr="00C56793">
              <w:t>Article 12, “Baptism: The Source of Christian Living”</w:t>
            </w:r>
          </w:p>
          <w:p w14:paraId="69CCD4CD" w14:textId="0AA1B793" w:rsidR="0024654B" w:rsidRPr="00C56793" w:rsidRDefault="0024654B" w:rsidP="00201F94">
            <w:pPr>
              <w:pStyle w:val="A-Text"/>
            </w:pPr>
            <w:r w:rsidRPr="00C56793">
              <w:t>Article 13, “The Baptism of Children”</w:t>
            </w:r>
          </w:p>
          <w:p w14:paraId="6F3AFDDA" w14:textId="57D0F966" w:rsidR="006E6C4E" w:rsidRPr="00C56793" w:rsidRDefault="006E6C4E" w:rsidP="00201F94">
            <w:pPr>
              <w:pStyle w:val="A-Text"/>
            </w:pPr>
            <w:r w:rsidRPr="00C56793">
              <w:t>Article 1</w:t>
            </w:r>
            <w:r w:rsidR="0024654B" w:rsidRPr="00C56793">
              <w:t>4</w:t>
            </w:r>
            <w:r w:rsidRPr="00C56793">
              <w:t>, “Christian Initiation in the Early C</w:t>
            </w:r>
            <w:r w:rsidR="0024654B" w:rsidRPr="00C56793">
              <w:t>hurch</w:t>
            </w:r>
            <w:r w:rsidRPr="00C56793">
              <w:t>”</w:t>
            </w:r>
          </w:p>
          <w:p w14:paraId="45297886" w14:textId="37CD73DD" w:rsidR="006E6C4E" w:rsidRPr="00C56793" w:rsidRDefault="006E6C4E" w:rsidP="00201F94">
            <w:pPr>
              <w:pStyle w:val="A-Text"/>
            </w:pPr>
            <w:r w:rsidRPr="00C56793">
              <w:t>Article 1</w:t>
            </w:r>
            <w:r w:rsidR="0024654B" w:rsidRPr="00C56793">
              <w:t xml:space="preserve">5, </w:t>
            </w:r>
            <w:r w:rsidRPr="00C56793">
              <w:t>“The Rite of Christian Initiation of Adults I”</w:t>
            </w:r>
          </w:p>
          <w:p w14:paraId="63018EE9" w14:textId="1818C851" w:rsidR="006E6C4E" w:rsidRPr="00C56793" w:rsidRDefault="006E6C4E" w:rsidP="00201F94">
            <w:pPr>
              <w:pStyle w:val="A-Text"/>
            </w:pPr>
            <w:r w:rsidRPr="00C56793">
              <w:t>Article 1</w:t>
            </w:r>
            <w:r w:rsidR="0024654B" w:rsidRPr="00C56793">
              <w:t>6</w:t>
            </w:r>
            <w:r w:rsidRPr="00C56793">
              <w:t>, “The Rite of Christian Initiation of Adults II”</w:t>
            </w:r>
          </w:p>
          <w:p w14:paraId="4DD45F81" w14:textId="15D08AA8" w:rsidR="006E6C4E" w:rsidRPr="00C56793" w:rsidRDefault="006E6C4E" w:rsidP="00201F94">
            <w:pPr>
              <w:pStyle w:val="A-Text"/>
            </w:pPr>
            <w:r w:rsidRPr="00C56793">
              <w:t>Article 1</w:t>
            </w:r>
            <w:r w:rsidR="0024654B" w:rsidRPr="00C56793">
              <w:t>7</w:t>
            </w:r>
            <w:r w:rsidRPr="00C56793">
              <w:t>, “The Rite of Christian Initiation of Adults III”</w:t>
            </w:r>
          </w:p>
          <w:p w14:paraId="0330DD9D" w14:textId="77777777" w:rsidR="00F001A0" w:rsidRPr="00C56793" w:rsidRDefault="00F001A0" w:rsidP="00201F94">
            <w:pPr>
              <w:pStyle w:val="A-Text"/>
            </w:pPr>
            <w:r w:rsidRPr="00C56793">
              <w:t>Article 19</w:t>
            </w:r>
            <w:r w:rsidR="00694418" w:rsidRPr="00C56793">
              <w:t>,</w:t>
            </w:r>
            <w:r w:rsidRPr="00C56793">
              <w:t xml:space="preserve"> “Confirmation: East and West”</w:t>
            </w:r>
          </w:p>
          <w:p w14:paraId="04B26FA9" w14:textId="77777777" w:rsidR="00694418" w:rsidRPr="00C56793" w:rsidRDefault="00694418" w:rsidP="00201F94">
            <w:pPr>
              <w:pStyle w:val="A-Text"/>
            </w:pPr>
            <w:r w:rsidRPr="00C56793">
              <w:t>Article 21, “Life in the Holy Spirit”</w:t>
            </w:r>
          </w:p>
          <w:p w14:paraId="4C726388" w14:textId="77777777" w:rsidR="00694418" w:rsidRPr="00C56793" w:rsidRDefault="00694418" w:rsidP="00201F94">
            <w:pPr>
              <w:pStyle w:val="A-Text"/>
            </w:pPr>
            <w:r w:rsidRPr="00C56793">
              <w:t>Article 23, “What Is the Eucharist?”</w:t>
            </w:r>
          </w:p>
        </w:tc>
      </w:tr>
      <w:tr w:rsidR="004574C7" w:rsidRPr="00C56793" w14:paraId="6F646916" w14:textId="77777777" w:rsidTr="004574C7">
        <w:trPr>
          <w:cantSplit/>
        </w:trPr>
        <w:tc>
          <w:tcPr>
            <w:tcW w:w="2566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3AEEB535" w14:textId="0EB7C651" w:rsidR="007B16C0" w:rsidRPr="00C56793" w:rsidRDefault="007B16C0" w:rsidP="004D3772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ind w:left="328" w:hanging="238"/>
              <w:rPr>
                <w:b/>
              </w:rPr>
            </w:pPr>
            <w:r w:rsidRPr="00C56793">
              <w:rPr>
                <w:b/>
              </w:rPr>
              <w:t>The Sacrament of Baptism</w:t>
            </w:r>
          </w:p>
          <w:p w14:paraId="159C1192" w14:textId="77777777" w:rsidR="007B16C0" w:rsidRPr="00C56793" w:rsidRDefault="007B16C0" w:rsidP="004D3772">
            <w:pPr>
              <w:pStyle w:val="A-Text"/>
              <w:numPr>
                <w:ilvl w:val="0"/>
                <w:numId w:val="19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the Ecumenical Council of Florence, and from </w:t>
            </w:r>
            <w:r w:rsidRPr="00C56793">
              <w:rPr>
                <w:i/>
              </w:rPr>
              <w:t>Dogmatic</w:t>
            </w:r>
            <w:r w:rsidRPr="00C56793">
              <w:t xml:space="preserve"> C</w:t>
            </w:r>
            <w:r w:rsidRPr="00C56793">
              <w:rPr>
                <w:i/>
              </w:rPr>
              <w:t xml:space="preserve">onstitution on the Church (Lumen Gentium), </w:t>
            </w:r>
            <w:r w:rsidRPr="00C56793">
              <w:t>by the Second Vatican Council</w:t>
            </w:r>
          </w:p>
          <w:p w14:paraId="1F5ADC31" w14:textId="77777777" w:rsidR="007B16C0" w:rsidRPr="00C56793" w:rsidRDefault="007B16C0" w:rsidP="004D3772">
            <w:pPr>
              <w:pStyle w:val="A-Text"/>
              <w:numPr>
                <w:ilvl w:val="0"/>
                <w:numId w:val="19"/>
              </w:numPr>
              <w:tabs>
                <w:tab w:val="clear" w:pos="450"/>
              </w:tabs>
              <w:ind w:left="598" w:hanging="238"/>
            </w:pPr>
            <w:r w:rsidRPr="00C56793">
              <w:t>Excerpt from “Homily of His Holiness Benedict XVI, Feast of the Baptism of the Lord,” by Pope Benedict XVI</w:t>
            </w:r>
          </w:p>
          <w:p w14:paraId="7BBE0895" w14:textId="72036BD0" w:rsidR="007B16C0" w:rsidRPr="00C56793" w:rsidRDefault="007B16C0" w:rsidP="004D3772">
            <w:pPr>
              <w:pStyle w:val="A-Text"/>
              <w:numPr>
                <w:ilvl w:val="0"/>
                <w:numId w:val="19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</w:t>
            </w:r>
            <w:r w:rsidRPr="00C56793">
              <w:rPr>
                <w:i/>
              </w:rPr>
              <w:t>Pastoral Foundations of the Sacraments: A Catholic Perspective,</w:t>
            </w:r>
            <w:r w:rsidRPr="00C56793">
              <w:t xml:space="preserve"> by Gregory </w:t>
            </w:r>
            <w:r w:rsidR="00086206">
              <w:br/>
            </w:r>
            <w:r w:rsidRPr="00C56793">
              <w:t>L. Klein and Robert A. Wolfe</w:t>
            </w:r>
          </w:p>
        </w:tc>
        <w:tc>
          <w:tcPr>
            <w:tcW w:w="2434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397D4AE4" w14:textId="67D134A0" w:rsidR="00EB5272" w:rsidRPr="00C56793" w:rsidRDefault="00EB5272" w:rsidP="00201F94">
            <w:pPr>
              <w:pStyle w:val="A-Text"/>
            </w:pPr>
            <w:r w:rsidRPr="00C56793">
              <w:t>Article 1, “What Is the Liturgy?”</w:t>
            </w:r>
          </w:p>
          <w:p w14:paraId="5FDCD675" w14:textId="1E878CB8" w:rsidR="00EB5272" w:rsidRPr="00C56793" w:rsidRDefault="00EB5272" w:rsidP="00201F94">
            <w:pPr>
              <w:pStyle w:val="A-Text"/>
            </w:pPr>
            <w:r w:rsidRPr="00C56793">
              <w:t>Article 7. “Sacraments, Sign and Mystery”</w:t>
            </w:r>
          </w:p>
          <w:p w14:paraId="512E28FD" w14:textId="26EFFCDE" w:rsidR="002D4A28" w:rsidRPr="00C56793" w:rsidRDefault="002D4A28" w:rsidP="00201F94">
            <w:pPr>
              <w:pStyle w:val="A-Text"/>
            </w:pPr>
            <w:r w:rsidRPr="00C56793">
              <w:t>Article 8, “Sacraments: Signs of Christ”</w:t>
            </w:r>
          </w:p>
          <w:p w14:paraId="445C3297" w14:textId="2EF2F3BC" w:rsidR="007B16C0" w:rsidRPr="00C56793" w:rsidRDefault="006E6C4E" w:rsidP="00201F94">
            <w:pPr>
              <w:pStyle w:val="A-Text"/>
            </w:pPr>
            <w:r w:rsidRPr="00C56793">
              <w:t>Article 11, “Introduction to Baptism”</w:t>
            </w:r>
          </w:p>
          <w:p w14:paraId="501CCFD8" w14:textId="77777777" w:rsidR="00AB1DEA" w:rsidRPr="00C56793" w:rsidRDefault="00AB1DEA" w:rsidP="00AB1DEA">
            <w:pPr>
              <w:pStyle w:val="A-Text"/>
            </w:pPr>
            <w:r w:rsidRPr="00C56793">
              <w:t>Article 12, “Baptism: The Source of Christian Living”</w:t>
            </w:r>
          </w:p>
          <w:p w14:paraId="605BF274" w14:textId="6660117A" w:rsidR="00AB1DEA" w:rsidRPr="00C56793" w:rsidRDefault="00AB1DEA" w:rsidP="00AB1DEA">
            <w:pPr>
              <w:pStyle w:val="A-Text"/>
            </w:pPr>
            <w:r w:rsidRPr="00C56793">
              <w:t>Article 13, “The</w:t>
            </w:r>
            <w:r w:rsidR="00BF1E98">
              <w:t xml:space="preserve"> </w:t>
            </w:r>
            <w:r w:rsidRPr="00C56793">
              <w:t xml:space="preserve">Baptism </w:t>
            </w:r>
            <w:r w:rsidR="00BF1E98">
              <w:t>of</w:t>
            </w:r>
            <w:r w:rsidRPr="00C56793">
              <w:t xml:space="preserve"> Children”</w:t>
            </w:r>
          </w:p>
          <w:p w14:paraId="4776C6B2" w14:textId="78130623" w:rsidR="006E6C4E" w:rsidRPr="00C56793" w:rsidRDefault="006E6C4E" w:rsidP="00201F94">
            <w:pPr>
              <w:pStyle w:val="A-Text"/>
            </w:pPr>
            <w:r w:rsidRPr="00C56793">
              <w:t>Article 1</w:t>
            </w:r>
            <w:r w:rsidR="0021269A" w:rsidRPr="00C56793">
              <w:t>5</w:t>
            </w:r>
            <w:r w:rsidRPr="00C56793">
              <w:t>, “The Rite of Christian Initiation of Adults I”</w:t>
            </w:r>
          </w:p>
          <w:p w14:paraId="32B180CB" w14:textId="6CB2BF6F" w:rsidR="006E6C4E" w:rsidRPr="00C56793" w:rsidRDefault="006E6C4E" w:rsidP="00201F94">
            <w:pPr>
              <w:pStyle w:val="A-Text"/>
            </w:pPr>
            <w:r w:rsidRPr="00C56793">
              <w:t>Article 1</w:t>
            </w:r>
            <w:r w:rsidR="0021269A" w:rsidRPr="00C56793">
              <w:t>6</w:t>
            </w:r>
            <w:r w:rsidRPr="00C56793">
              <w:t xml:space="preserve"> “The Rite of Christian Initiation of Adults II”</w:t>
            </w:r>
          </w:p>
          <w:p w14:paraId="5EA6B553" w14:textId="288E7D59" w:rsidR="006E6C4E" w:rsidRPr="00C56793" w:rsidRDefault="006E6C4E" w:rsidP="00201F94">
            <w:pPr>
              <w:pStyle w:val="A-Text"/>
            </w:pPr>
            <w:r w:rsidRPr="00C56793">
              <w:t>Article 1</w:t>
            </w:r>
            <w:r w:rsidR="0021269A" w:rsidRPr="00C56793">
              <w:t>7</w:t>
            </w:r>
            <w:r w:rsidRPr="00C56793">
              <w:t>, “The Rite of Christian Initiation of Adults III”</w:t>
            </w:r>
          </w:p>
          <w:p w14:paraId="10BE4B88" w14:textId="28E8C6F5" w:rsidR="00F001A0" w:rsidRPr="00C56793" w:rsidRDefault="00F001A0" w:rsidP="00201F94">
            <w:pPr>
              <w:pStyle w:val="A-Text"/>
            </w:pPr>
            <w:r w:rsidRPr="00C56793">
              <w:t>Article</w:t>
            </w:r>
            <w:r w:rsidR="00EB5272" w:rsidRPr="00C56793">
              <w:t xml:space="preserve"> 20</w:t>
            </w:r>
            <w:r w:rsidR="00694418" w:rsidRPr="00C56793">
              <w:t>,</w:t>
            </w:r>
            <w:r w:rsidRPr="00C56793">
              <w:t xml:space="preserve"> “Confirmation”</w:t>
            </w:r>
          </w:p>
        </w:tc>
      </w:tr>
      <w:tr w:rsidR="004574C7" w:rsidRPr="00C56793" w14:paraId="1C4351E3" w14:textId="77777777" w:rsidTr="004574C7">
        <w:trPr>
          <w:cantSplit/>
        </w:trPr>
        <w:tc>
          <w:tcPr>
            <w:tcW w:w="2566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7A20522C" w14:textId="1E0CD1C3" w:rsidR="007B16C0" w:rsidRPr="00C56793" w:rsidRDefault="007B16C0" w:rsidP="004D3772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ind w:left="328" w:hanging="328"/>
              <w:rPr>
                <w:b/>
              </w:rPr>
            </w:pPr>
            <w:r w:rsidRPr="00C56793">
              <w:rPr>
                <w:b/>
              </w:rPr>
              <w:lastRenderedPageBreak/>
              <w:t>The Sacrament of Confirmation</w:t>
            </w:r>
          </w:p>
          <w:p w14:paraId="4550F858" w14:textId="77777777" w:rsidR="007B16C0" w:rsidRPr="00C56793" w:rsidRDefault="007B16C0" w:rsidP="004D3772">
            <w:pPr>
              <w:pStyle w:val="A-Text"/>
              <w:numPr>
                <w:ilvl w:val="0"/>
                <w:numId w:val="20"/>
              </w:numPr>
              <w:ind w:left="598" w:hanging="238"/>
            </w:pPr>
            <w:r w:rsidRPr="00C56793">
              <w:t>Excerpt from “Apostolic Constitution on the Sacrament of Confirmation,” by Pope Paul VI</w:t>
            </w:r>
          </w:p>
          <w:p w14:paraId="4E541764" w14:textId="77777777" w:rsidR="007B16C0" w:rsidRPr="00C56793" w:rsidRDefault="007B16C0" w:rsidP="004D3772">
            <w:pPr>
              <w:pStyle w:val="A-Text"/>
              <w:numPr>
                <w:ilvl w:val="0"/>
                <w:numId w:val="20"/>
              </w:numPr>
              <w:ind w:left="598" w:hanging="238"/>
            </w:pPr>
            <w:r w:rsidRPr="00C56793">
              <w:t>Excerpt from “Address of His Holiness Benedict XVI on the Occasion of the 23rd World Youth Day, 2008,” by Pope Benedict XVI</w:t>
            </w:r>
          </w:p>
          <w:p w14:paraId="0B1245DA" w14:textId="77777777" w:rsidR="007B16C0" w:rsidRPr="00C56793" w:rsidRDefault="007B16C0" w:rsidP="004D3772">
            <w:pPr>
              <w:pStyle w:val="A-Text"/>
              <w:numPr>
                <w:ilvl w:val="0"/>
                <w:numId w:val="20"/>
              </w:numPr>
              <w:ind w:left="598" w:hanging="238"/>
            </w:pPr>
            <w:r w:rsidRPr="00C56793">
              <w:t>Excerpt from “What Difference Does Confirmation Make?” by Joseph Martos</w:t>
            </w:r>
          </w:p>
        </w:tc>
        <w:tc>
          <w:tcPr>
            <w:tcW w:w="2434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570E6C99" w14:textId="03792A6B" w:rsidR="007B16C0" w:rsidRPr="00C56793" w:rsidRDefault="006E6C4E" w:rsidP="00201F94">
            <w:pPr>
              <w:pStyle w:val="A-Text"/>
            </w:pPr>
            <w:r w:rsidRPr="00C56793">
              <w:t>Article 1</w:t>
            </w:r>
            <w:r w:rsidR="0021269A" w:rsidRPr="00C56793">
              <w:t>5</w:t>
            </w:r>
            <w:r w:rsidRPr="00C56793">
              <w:t>, “The Rite of Christian Initiation of Adults I”</w:t>
            </w:r>
          </w:p>
          <w:p w14:paraId="5F691075" w14:textId="3F342FDF" w:rsidR="006E6C4E" w:rsidRPr="00C56793" w:rsidRDefault="006E6C4E" w:rsidP="00201F94">
            <w:pPr>
              <w:pStyle w:val="A-Text"/>
            </w:pPr>
            <w:r w:rsidRPr="00C56793">
              <w:t>Article 1</w:t>
            </w:r>
            <w:r w:rsidR="0021269A" w:rsidRPr="00C56793">
              <w:t>6</w:t>
            </w:r>
            <w:r w:rsidRPr="00C56793">
              <w:t>, “The Rite of Christian Initiation of Adults II”</w:t>
            </w:r>
          </w:p>
          <w:p w14:paraId="5CA94167" w14:textId="1083BA96" w:rsidR="006E6C4E" w:rsidRPr="00C56793" w:rsidRDefault="006E6C4E" w:rsidP="00201F94">
            <w:pPr>
              <w:pStyle w:val="A-Text"/>
            </w:pPr>
            <w:r w:rsidRPr="00C56793">
              <w:t>Article 1</w:t>
            </w:r>
            <w:r w:rsidR="0021269A" w:rsidRPr="00C56793">
              <w:t>7</w:t>
            </w:r>
            <w:r w:rsidRPr="00C56793">
              <w:t>, “The Rite of Christian Initiation of Adults III”</w:t>
            </w:r>
          </w:p>
          <w:p w14:paraId="643EF1A5" w14:textId="13E10D1E" w:rsidR="00F001A0" w:rsidRPr="00C56793" w:rsidRDefault="00F001A0" w:rsidP="00201F94">
            <w:pPr>
              <w:pStyle w:val="A-Text"/>
            </w:pPr>
            <w:r w:rsidRPr="00C56793">
              <w:t>Article 18</w:t>
            </w:r>
            <w:r w:rsidR="00694418" w:rsidRPr="00C56793">
              <w:t>,</w:t>
            </w:r>
            <w:r w:rsidRPr="00C56793">
              <w:t xml:space="preserve"> “The Holy Spirit </w:t>
            </w:r>
            <w:r w:rsidR="00BF1E98">
              <w:t>a</w:t>
            </w:r>
            <w:r w:rsidRPr="00C56793">
              <w:t>mong Us”</w:t>
            </w:r>
          </w:p>
          <w:p w14:paraId="5DC92FFD" w14:textId="77777777" w:rsidR="00F001A0" w:rsidRPr="00C56793" w:rsidRDefault="00F001A0" w:rsidP="00201F94">
            <w:pPr>
              <w:pStyle w:val="A-Text"/>
            </w:pPr>
            <w:r w:rsidRPr="00C56793">
              <w:t>Article 19</w:t>
            </w:r>
            <w:r w:rsidR="00694418" w:rsidRPr="00C56793">
              <w:t>,</w:t>
            </w:r>
            <w:r w:rsidRPr="00C56793">
              <w:t xml:space="preserve"> “Confirmation: East and West”</w:t>
            </w:r>
          </w:p>
          <w:p w14:paraId="0A42F014" w14:textId="10F0156E" w:rsidR="00F001A0" w:rsidRPr="00C56793" w:rsidRDefault="00694418" w:rsidP="00201F94">
            <w:pPr>
              <w:pStyle w:val="A-Text"/>
            </w:pPr>
            <w:r w:rsidRPr="00C56793">
              <w:t>Article 20,</w:t>
            </w:r>
            <w:r w:rsidR="00F001A0" w:rsidRPr="00C56793">
              <w:t xml:space="preserve"> “Confirmation”</w:t>
            </w:r>
          </w:p>
          <w:p w14:paraId="4500E9B6" w14:textId="77777777" w:rsidR="00694418" w:rsidRPr="00C56793" w:rsidRDefault="00694418" w:rsidP="00201F94">
            <w:pPr>
              <w:pStyle w:val="A-Text"/>
            </w:pPr>
            <w:r w:rsidRPr="00C56793">
              <w:t>Article 21, “Life in the Holy Spirit”</w:t>
            </w:r>
          </w:p>
          <w:p w14:paraId="4F12B8AB" w14:textId="77777777" w:rsidR="00694418" w:rsidRPr="00C56793" w:rsidRDefault="00694418" w:rsidP="00201F94">
            <w:pPr>
              <w:pStyle w:val="A-Text"/>
            </w:pPr>
            <w:r w:rsidRPr="00C56793">
              <w:t>Article 22, “Discernment of God’s Will”</w:t>
            </w:r>
          </w:p>
        </w:tc>
      </w:tr>
      <w:tr w:rsidR="004574C7" w:rsidRPr="00C56793" w14:paraId="2C80048F" w14:textId="77777777" w:rsidTr="004574C7">
        <w:trPr>
          <w:cantSplit/>
        </w:trPr>
        <w:tc>
          <w:tcPr>
            <w:tcW w:w="2566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5DA93C2B" w14:textId="59C0F171" w:rsidR="007B16C0" w:rsidRPr="00C56793" w:rsidRDefault="007B16C0" w:rsidP="006C601F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ind w:left="328"/>
              <w:rPr>
                <w:b/>
              </w:rPr>
            </w:pPr>
            <w:r w:rsidRPr="00C56793">
              <w:rPr>
                <w:b/>
              </w:rPr>
              <w:t>The Sacrament of the Eucharist</w:t>
            </w:r>
          </w:p>
          <w:p w14:paraId="0DFBB535" w14:textId="44B46BA8" w:rsidR="007B16C0" w:rsidRPr="00C56793" w:rsidRDefault="007B16C0" w:rsidP="00515369">
            <w:pPr>
              <w:pStyle w:val="A-Text"/>
              <w:numPr>
                <w:ilvl w:val="0"/>
                <w:numId w:val="21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</w:t>
            </w:r>
            <w:r w:rsidRPr="00C56793">
              <w:rPr>
                <w:i/>
              </w:rPr>
              <w:t xml:space="preserve">Canons and Decrees of the Council </w:t>
            </w:r>
            <w:r w:rsidR="00086206">
              <w:rPr>
                <w:i/>
              </w:rPr>
              <w:br/>
            </w:r>
            <w:r w:rsidRPr="00C56793">
              <w:rPr>
                <w:i/>
              </w:rPr>
              <w:t>of Trent,</w:t>
            </w:r>
            <w:r w:rsidRPr="00C56793">
              <w:t xml:space="preserve"> by the Council of Trent</w:t>
            </w:r>
          </w:p>
          <w:p w14:paraId="0C635B2B" w14:textId="77777777" w:rsidR="007B16C0" w:rsidRPr="00C56793" w:rsidRDefault="007B16C0" w:rsidP="00515369">
            <w:pPr>
              <w:pStyle w:val="A-Text"/>
              <w:numPr>
                <w:ilvl w:val="0"/>
                <w:numId w:val="21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</w:t>
            </w:r>
            <w:r w:rsidRPr="00C56793">
              <w:rPr>
                <w:i/>
              </w:rPr>
              <w:t>“</w:t>
            </w:r>
            <w:r w:rsidRPr="00C56793">
              <w:t xml:space="preserve">Concerning the Holy and Immaculate Mysteries of the Lord,” </w:t>
            </w:r>
            <w:r w:rsidRPr="00C56793">
              <w:rPr>
                <w:i/>
              </w:rPr>
              <w:t>De Fide Orthodoxa,</w:t>
            </w:r>
            <w:r w:rsidRPr="00C56793">
              <w:t xml:space="preserve"> Book 4, Chapter 13, by Saint John Damascene</w:t>
            </w:r>
          </w:p>
          <w:p w14:paraId="5AAD3AD7" w14:textId="04808D6E" w:rsidR="007B16C0" w:rsidRPr="00C56793" w:rsidRDefault="007B16C0" w:rsidP="00201F94">
            <w:pPr>
              <w:pStyle w:val="A-Text"/>
            </w:pPr>
          </w:p>
        </w:tc>
        <w:tc>
          <w:tcPr>
            <w:tcW w:w="2434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31B1FA57" w14:textId="046973FC" w:rsidR="00F001A0" w:rsidRPr="00C56793" w:rsidRDefault="00F001A0" w:rsidP="00201F94">
            <w:pPr>
              <w:pStyle w:val="A-Text"/>
            </w:pPr>
            <w:r w:rsidRPr="00C56793">
              <w:t>Article 1</w:t>
            </w:r>
            <w:r w:rsidR="00FB792D" w:rsidRPr="00C56793">
              <w:t>7</w:t>
            </w:r>
            <w:r w:rsidRPr="00C56793">
              <w:t>, “The Rite of Christian Initiation of Adults III”</w:t>
            </w:r>
          </w:p>
          <w:p w14:paraId="13DD9D52" w14:textId="77777777" w:rsidR="00694418" w:rsidRPr="00C56793" w:rsidRDefault="00694418" w:rsidP="00201F94">
            <w:pPr>
              <w:pStyle w:val="A-Text"/>
            </w:pPr>
            <w:r w:rsidRPr="00C56793">
              <w:t>Article 23, “What Is the Eucharist?”</w:t>
            </w:r>
          </w:p>
          <w:p w14:paraId="37E911BB" w14:textId="751DBC02" w:rsidR="001226D2" w:rsidRPr="00C56793" w:rsidRDefault="001226D2" w:rsidP="00201F94">
            <w:pPr>
              <w:pStyle w:val="A-Text"/>
            </w:pPr>
            <w:r w:rsidRPr="00C56793">
              <w:t>Article 24, “The Eucharist in Scripture”</w:t>
            </w:r>
          </w:p>
          <w:p w14:paraId="0359FC98" w14:textId="77777777" w:rsidR="001226D2" w:rsidRPr="00C56793" w:rsidRDefault="001226D2" w:rsidP="00201F94">
            <w:pPr>
              <w:pStyle w:val="A-Text"/>
            </w:pPr>
            <w:r w:rsidRPr="00C56793">
              <w:t>Article 25, “The Eucharist: Then and Now”</w:t>
            </w:r>
          </w:p>
          <w:p w14:paraId="2E3BF58A" w14:textId="77777777" w:rsidR="001226D2" w:rsidRPr="00C56793" w:rsidRDefault="001226D2" w:rsidP="00201F94">
            <w:pPr>
              <w:pStyle w:val="A-Text"/>
            </w:pPr>
            <w:r w:rsidRPr="00C56793">
              <w:t>Article 26, “Gather Faithfully Together”</w:t>
            </w:r>
          </w:p>
          <w:p w14:paraId="4D4769F3" w14:textId="77777777" w:rsidR="001226D2" w:rsidRPr="00C56793" w:rsidRDefault="001226D2" w:rsidP="00201F94">
            <w:pPr>
              <w:pStyle w:val="A-Text"/>
            </w:pPr>
            <w:r w:rsidRPr="00C56793">
              <w:t>Article 27, “The Liturgy of the Word”</w:t>
            </w:r>
          </w:p>
          <w:p w14:paraId="47B87FAB" w14:textId="77777777" w:rsidR="001226D2" w:rsidRPr="00C56793" w:rsidRDefault="001226D2" w:rsidP="00201F94">
            <w:pPr>
              <w:pStyle w:val="A-Text"/>
            </w:pPr>
            <w:r w:rsidRPr="00C56793">
              <w:t>Article 28, “The Liturgy of the Eucharist”</w:t>
            </w:r>
          </w:p>
          <w:p w14:paraId="7B57E4C1" w14:textId="471ED1BC" w:rsidR="00937392" w:rsidRDefault="001226D2" w:rsidP="002364E4">
            <w:pPr>
              <w:pStyle w:val="A-Text"/>
              <w:tabs>
                <w:tab w:val="clear" w:pos="450"/>
                <w:tab w:val="left" w:pos="964"/>
              </w:tabs>
            </w:pPr>
            <w:r w:rsidRPr="00C56793">
              <w:t xml:space="preserve">Article 29, “The Liturgy of the Eucharist: </w:t>
            </w:r>
            <w:r w:rsidR="00937392" w:rsidRPr="00C56793">
              <w:t>The</w:t>
            </w:r>
          </w:p>
          <w:p w14:paraId="0C06AEA6" w14:textId="1523057C" w:rsidR="001226D2" w:rsidRPr="00C56793" w:rsidRDefault="00937392" w:rsidP="002364E4">
            <w:pPr>
              <w:pStyle w:val="A-Text"/>
              <w:tabs>
                <w:tab w:val="clear" w:pos="450"/>
                <w:tab w:val="left" w:pos="964"/>
              </w:tabs>
            </w:pPr>
            <w:r>
              <w:tab/>
            </w:r>
            <w:r w:rsidRPr="00C56793">
              <w:t xml:space="preserve">Eucharistic </w:t>
            </w:r>
            <w:r w:rsidR="001226D2" w:rsidRPr="00C56793">
              <w:t>Prayer and Communion Rite”</w:t>
            </w:r>
          </w:p>
          <w:p w14:paraId="7766BC84" w14:textId="77777777" w:rsidR="001226D2" w:rsidRPr="00C56793" w:rsidRDefault="001226D2" w:rsidP="00201F94">
            <w:pPr>
              <w:pStyle w:val="A-Text"/>
            </w:pPr>
            <w:r w:rsidRPr="00C56793">
              <w:t>Article 30, “Ministries at Mass”</w:t>
            </w:r>
          </w:p>
          <w:p w14:paraId="3B5B0638" w14:textId="10C2835A" w:rsidR="00CC19C3" w:rsidRPr="00C56793" w:rsidRDefault="00CC19C3" w:rsidP="00201F94">
            <w:pPr>
              <w:pStyle w:val="A-Text"/>
            </w:pPr>
            <w:r w:rsidRPr="00C56793">
              <w:t>Article 31, “The Concluding Rites: To Love and Serve”</w:t>
            </w:r>
          </w:p>
          <w:p w14:paraId="2E0A6C56" w14:textId="77777777" w:rsidR="00CC19C3" w:rsidRPr="00C56793" w:rsidRDefault="00CC19C3" w:rsidP="00201F94">
            <w:pPr>
              <w:pStyle w:val="A-Text"/>
            </w:pPr>
            <w:r w:rsidRPr="00C56793">
              <w:t>Article 32, “The Power of the Eucharist”</w:t>
            </w:r>
          </w:p>
          <w:p w14:paraId="60EAD87C" w14:textId="77777777" w:rsidR="00CC19C3" w:rsidRPr="00C56793" w:rsidRDefault="00CC19C3" w:rsidP="00201F94">
            <w:pPr>
              <w:pStyle w:val="A-Text"/>
            </w:pPr>
            <w:r w:rsidRPr="00C56793">
              <w:t>Article 33, “Living the Eucharist”</w:t>
            </w:r>
          </w:p>
        </w:tc>
      </w:tr>
      <w:tr w:rsidR="004574C7" w:rsidRPr="00C56793" w14:paraId="4E47E66A" w14:textId="77777777" w:rsidTr="004574C7">
        <w:trPr>
          <w:cantSplit/>
        </w:trPr>
        <w:tc>
          <w:tcPr>
            <w:tcW w:w="2566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463BB0EC" w14:textId="685B1EA7" w:rsidR="007B16C0" w:rsidRPr="00C56793" w:rsidRDefault="007B16C0" w:rsidP="006C601F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ind w:left="328"/>
              <w:rPr>
                <w:b/>
              </w:rPr>
            </w:pPr>
            <w:r w:rsidRPr="00C56793">
              <w:rPr>
                <w:b/>
              </w:rPr>
              <w:t>Healing of Soul and Body</w:t>
            </w:r>
          </w:p>
          <w:p w14:paraId="2C332655" w14:textId="77777777" w:rsidR="007B16C0" w:rsidRPr="00C56793" w:rsidRDefault="007B16C0" w:rsidP="006C601F">
            <w:pPr>
              <w:pStyle w:val="A-Text"/>
              <w:numPr>
                <w:ilvl w:val="0"/>
                <w:numId w:val="22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“Decree </w:t>
            </w:r>
            <w:r w:rsidRPr="00C56793">
              <w:rPr>
                <w:i/>
              </w:rPr>
              <w:t>Ad Gentes</w:t>
            </w:r>
            <w:r w:rsidRPr="00C56793">
              <w:t xml:space="preserve"> on the Mission Activity of the Church,” by the Second Vatican Council</w:t>
            </w:r>
          </w:p>
          <w:p w14:paraId="41524925" w14:textId="6988EB36" w:rsidR="007B16C0" w:rsidRPr="00C56793" w:rsidRDefault="007B16C0" w:rsidP="006C601F">
            <w:pPr>
              <w:pStyle w:val="A-Text"/>
              <w:numPr>
                <w:ilvl w:val="0"/>
                <w:numId w:val="22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“The Healing Ministry of Christ,” </w:t>
            </w:r>
            <w:r w:rsidR="00086206">
              <w:br/>
            </w:r>
            <w:r w:rsidRPr="00C56793">
              <w:t xml:space="preserve">from </w:t>
            </w:r>
            <w:r w:rsidRPr="00C56793">
              <w:rPr>
                <w:i/>
              </w:rPr>
              <w:t>Signs of Freedom: Theology of the Christian Sacraments,</w:t>
            </w:r>
            <w:r w:rsidRPr="00C56793">
              <w:t xml:space="preserve"> by German Martinez</w:t>
            </w:r>
          </w:p>
          <w:p w14:paraId="0CCCE81C" w14:textId="10FFE662" w:rsidR="007B16C0" w:rsidRPr="00C56793" w:rsidRDefault="007B16C0" w:rsidP="006C601F">
            <w:pPr>
              <w:pStyle w:val="A-Text"/>
              <w:numPr>
                <w:ilvl w:val="0"/>
                <w:numId w:val="22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“A Priest on Skid Row: A City Tale </w:t>
            </w:r>
            <w:r w:rsidR="00086206">
              <w:br/>
            </w:r>
            <w:r w:rsidRPr="00C56793">
              <w:t>of Sin and Repentance,” by Brennan Manning</w:t>
            </w:r>
          </w:p>
        </w:tc>
        <w:tc>
          <w:tcPr>
            <w:tcW w:w="2434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546B045B" w14:textId="30778C76" w:rsidR="00AD1CD1" w:rsidRPr="00C56793" w:rsidRDefault="00AD1CD1" w:rsidP="00201F94">
            <w:pPr>
              <w:pStyle w:val="A-Text"/>
            </w:pPr>
            <w:r w:rsidRPr="00C56793">
              <w:t>Article 7, “Sacraments: Sign and Mystery”</w:t>
            </w:r>
          </w:p>
          <w:p w14:paraId="2BF14195" w14:textId="47DBC03F" w:rsidR="007B16C0" w:rsidRPr="00C56793" w:rsidRDefault="00CC19C3" w:rsidP="00201F94">
            <w:pPr>
              <w:pStyle w:val="A-Text"/>
            </w:pPr>
            <w:r w:rsidRPr="00C56793">
              <w:t>Article 34, “The Sacrament of Pardon and Peace”</w:t>
            </w:r>
          </w:p>
          <w:p w14:paraId="616DA893" w14:textId="77777777" w:rsidR="00CC19C3" w:rsidRPr="00C56793" w:rsidRDefault="00CC19C3" w:rsidP="00201F94">
            <w:pPr>
              <w:pStyle w:val="A-Text"/>
            </w:pPr>
            <w:r w:rsidRPr="00C56793">
              <w:t>Article 35, “Scriptural and Historical Background”</w:t>
            </w:r>
          </w:p>
          <w:p w14:paraId="46E8F920" w14:textId="77777777" w:rsidR="00210021" w:rsidRPr="00C56793" w:rsidRDefault="00210021" w:rsidP="00201F94">
            <w:pPr>
              <w:pStyle w:val="A-Text"/>
            </w:pPr>
            <w:r w:rsidRPr="00C56793">
              <w:t>Article 37, “Penance and Reconciliation in Our Lives”</w:t>
            </w:r>
          </w:p>
          <w:p w14:paraId="72AA25C7" w14:textId="77777777" w:rsidR="00210021" w:rsidRPr="00C56793" w:rsidRDefault="00210021" w:rsidP="00201F94">
            <w:pPr>
              <w:pStyle w:val="A-Text"/>
            </w:pPr>
            <w:r w:rsidRPr="00C56793">
              <w:t>Article 38, “The Sacrament of Healing and Strength”</w:t>
            </w:r>
          </w:p>
          <w:p w14:paraId="04782561" w14:textId="77777777" w:rsidR="00210021" w:rsidRPr="00C56793" w:rsidRDefault="00210021" w:rsidP="00201F94">
            <w:pPr>
              <w:pStyle w:val="A-Text"/>
            </w:pPr>
            <w:r w:rsidRPr="00C56793">
              <w:t>Article 39, “Scriptural and Historical Roots”</w:t>
            </w:r>
          </w:p>
          <w:p w14:paraId="103EA4E0" w14:textId="77777777" w:rsidR="00210021" w:rsidRPr="00C56793" w:rsidRDefault="00210021" w:rsidP="00201F94">
            <w:pPr>
              <w:pStyle w:val="A-Text"/>
            </w:pPr>
            <w:r w:rsidRPr="00C56793">
              <w:t>Article 41, “Christ’s Healing Power”</w:t>
            </w:r>
          </w:p>
        </w:tc>
      </w:tr>
      <w:tr w:rsidR="004574C7" w:rsidRPr="00C56793" w14:paraId="79B0185C" w14:textId="77777777" w:rsidTr="004574C7">
        <w:trPr>
          <w:cantSplit/>
        </w:trPr>
        <w:tc>
          <w:tcPr>
            <w:tcW w:w="2566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375F3D76" w14:textId="296EB871" w:rsidR="007B16C0" w:rsidRPr="00C56793" w:rsidRDefault="007B16C0" w:rsidP="00736927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ind w:left="328"/>
              <w:rPr>
                <w:b/>
              </w:rPr>
            </w:pPr>
            <w:r w:rsidRPr="00C56793">
              <w:rPr>
                <w:b/>
              </w:rPr>
              <w:t>The Sacrament of Penance and Reconciliation</w:t>
            </w:r>
          </w:p>
          <w:p w14:paraId="47A17C8F" w14:textId="77777777" w:rsidR="007B16C0" w:rsidRPr="00C56793" w:rsidRDefault="007B16C0" w:rsidP="00736927">
            <w:pPr>
              <w:pStyle w:val="A-Text"/>
              <w:numPr>
                <w:ilvl w:val="0"/>
                <w:numId w:val="23"/>
              </w:numPr>
              <w:tabs>
                <w:tab w:val="clear" w:pos="450"/>
              </w:tabs>
              <w:ind w:left="598" w:hanging="238"/>
            </w:pPr>
            <w:r w:rsidRPr="00C56793">
              <w:t>Excerpt from the Decrees of the Council of Trent, by the Council of Trent</w:t>
            </w:r>
          </w:p>
          <w:p w14:paraId="19345477" w14:textId="1418A85E" w:rsidR="007B16C0" w:rsidRPr="00C56793" w:rsidRDefault="007B16C0" w:rsidP="00736927">
            <w:pPr>
              <w:pStyle w:val="A-Text"/>
              <w:numPr>
                <w:ilvl w:val="0"/>
                <w:numId w:val="23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</w:t>
            </w:r>
            <w:r w:rsidRPr="00C56793">
              <w:rPr>
                <w:i/>
              </w:rPr>
              <w:t>On the Lapsed,</w:t>
            </w:r>
            <w:r w:rsidRPr="00C56793">
              <w:t xml:space="preserve"> by Saint Cyprian </w:t>
            </w:r>
            <w:r w:rsidR="00086206">
              <w:br/>
            </w:r>
            <w:r w:rsidRPr="00C56793">
              <w:t>of Carthage</w:t>
            </w:r>
          </w:p>
          <w:p w14:paraId="07991CE5" w14:textId="77777777" w:rsidR="007B16C0" w:rsidRPr="00C56793" w:rsidRDefault="007B16C0" w:rsidP="00736927">
            <w:pPr>
              <w:pStyle w:val="A-Text"/>
              <w:numPr>
                <w:ilvl w:val="0"/>
                <w:numId w:val="23"/>
              </w:numPr>
              <w:tabs>
                <w:tab w:val="clear" w:pos="450"/>
              </w:tabs>
              <w:ind w:left="598" w:hanging="238"/>
            </w:pPr>
            <w:r w:rsidRPr="00C56793">
              <w:t>Excerpt from “The Evangelistic Power of Sacraments,” by Shaun Gowney</w:t>
            </w:r>
          </w:p>
        </w:tc>
        <w:tc>
          <w:tcPr>
            <w:tcW w:w="2434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17F6317E" w14:textId="77777777" w:rsidR="007B16C0" w:rsidRPr="00C56793" w:rsidRDefault="00CC19C3" w:rsidP="00201F94">
            <w:pPr>
              <w:pStyle w:val="A-Text"/>
            </w:pPr>
            <w:r w:rsidRPr="00C56793">
              <w:t>Article 34, “The Sacrament of Pardon and Peace”</w:t>
            </w:r>
          </w:p>
          <w:p w14:paraId="5AD5805E" w14:textId="77777777" w:rsidR="00CC19C3" w:rsidRPr="00C56793" w:rsidRDefault="00CC19C3" w:rsidP="00201F94">
            <w:pPr>
              <w:pStyle w:val="A-Text"/>
            </w:pPr>
            <w:r w:rsidRPr="00C56793">
              <w:t>Article 35, “Scriptural and Historical Background”</w:t>
            </w:r>
          </w:p>
          <w:p w14:paraId="4BAA8EEF" w14:textId="77777777" w:rsidR="00CC19C3" w:rsidRPr="00C56793" w:rsidRDefault="00CC19C3" w:rsidP="00201F94">
            <w:pPr>
              <w:pStyle w:val="A-Text"/>
            </w:pPr>
            <w:r w:rsidRPr="00C56793">
              <w:t>Article 36, “The Rite of Penance and Reconciliation”</w:t>
            </w:r>
          </w:p>
          <w:p w14:paraId="693A392B" w14:textId="77777777" w:rsidR="00210021" w:rsidRPr="00C56793" w:rsidRDefault="00210021" w:rsidP="00201F94">
            <w:pPr>
              <w:pStyle w:val="A-Text"/>
            </w:pPr>
            <w:r w:rsidRPr="00C56793">
              <w:t>Article 37, “Penance and Reconciliation in Our Lives”</w:t>
            </w:r>
          </w:p>
        </w:tc>
      </w:tr>
      <w:tr w:rsidR="004574C7" w:rsidRPr="00C56793" w14:paraId="32BBF8EB" w14:textId="77777777" w:rsidTr="004574C7">
        <w:trPr>
          <w:cantSplit/>
        </w:trPr>
        <w:tc>
          <w:tcPr>
            <w:tcW w:w="2566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73A37748" w14:textId="73832A19" w:rsidR="007B16C0" w:rsidRPr="00C56793" w:rsidRDefault="007B16C0" w:rsidP="00736927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ind w:left="328"/>
              <w:rPr>
                <w:b/>
              </w:rPr>
            </w:pPr>
            <w:r w:rsidRPr="00C56793">
              <w:rPr>
                <w:b/>
              </w:rPr>
              <w:lastRenderedPageBreak/>
              <w:t>The Sacrament of Anointing of the Sick</w:t>
            </w:r>
          </w:p>
          <w:p w14:paraId="3C563E89" w14:textId="04999C95" w:rsidR="007B16C0" w:rsidRPr="00C56793" w:rsidRDefault="007B16C0" w:rsidP="00736927">
            <w:pPr>
              <w:pStyle w:val="A-Text"/>
              <w:numPr>
                <w:ilvl w:val="0"/>
                <w:numId w:val="24"/>
              </w:numPr>
              <w:ind w:left="598" w:hanging="238"/>
            </w:pPr>
            <w:r w:rsidRPr="00C56793">
              <w:t xml:space="preserve">Excerpt from </w:t>
            </w:r>
            <w:r w:rsidRPr="00C56793">
              <w:rPr>
                <w:i/>
              </w:rPr>
              <w:t xml:space="preserve">On the Sacrament of Anointing </w:t>
            </w:r>
            <w:r w:rsidR="00086206">
              <w:rPr>
                <w:i/>
              </w:rPr>
              <w:br/>
            </w:r>
            <w:r w:rsidRPr="00C56793">
              <w:rPr>
                <w:i/>
              </w:rPr>
              <w:t>of the Sick (</w:t>
            </w:r>
            <w:proofErr w:type="spellStart"/>
            <w:r w:rsidRPr="00C56793">
              <w:rPr>
                <w:i/>
              </w:rPr>
              <w:t>Sacram</w:t>
            </w:r>
            <w:proofErr w:type="spellEnd"/>
            <w:r w:rsidRPr="00C56793">
              <w:rPr>
                <w:i/>
              </w:rPr>
              <w:t xml:space="preserve"> </w:t>
            </w:r>
            <w:proofErr w:type="spellStart"/>
            <w:r w:rsidRPr="00C56793">
              <w:rPr>
                <w:i/>
              </w:rPr>
              <w:t>Unctione</w:t>
            </w:r>
            <w:proofErr w:type="spellEnd"/>
            <w:r w:rsidRPr="00C56793">
              <w:rPr>
                <w:i/>
              </w:rPr>
              <w:t xml:space="preserve"> </w:t>
            </w:r>
            <w:proofErr w:type="spellStart"/>
            <w:r w:rsidRPr="00C56793">
              <w:rPr>
                <w:i/>
              </w:rPr>
              <w:t>Infirmorum</w:t>
            </w:r>
            <w:proofErr w:type="spellEnd"/>
            <w:r w:rsidRPr="00C56793">
              <w:rPr>
                <w:i/>
              </w:rPr>
              <w:t>),</w:t>
            </w:r>
            <w:r w:rsidRPr="00C56793">
              <w:t xml:space="preserve"> by </w:t>
            </w:r>
            <w:r w:rsidR="00086206">
              <w:br/>
            </w:r>
            <w:r w:rsidRPr="00C56793">
              <w:t>Pope Paul VI</w:t>
            </w:r>
          </w:p>
          <w:p w14:paraId="53A9D181" w14:textId="77777777" w:rsidR="007B16C0" w:rsidRPr="00C56793" w:rsidRDefault="007B16C0" w:rsidP="00736927">
            <w:pPr>
              <w:pStyle w:val="A-Text"/>
              <w:numPr>
                <w:ilvl w:val="0"/>
                <w:numId w:val="24"/>
              </w:numPr>
              <w:ind w:left="598" w:hanging="238"/>
            </w:pPr>
            <w:r w:rsidRPr="00C56793">
              <w:t xml:space="preserve">Excerpt from “Sacraments: Anointing of the Sick,” from </w:t>
            </w:r>
            <w:r w:rsidRPr="00C56793">
              <w:rPr>
                <w:i/>
              </w:rPr>
              <w:t xml:space="preserve">Systematic Theology: Roman Catholic Perspectives, </w:t>
            </w:r>
            <w:r w:rsidRPr="00C56793">
              <w:t>by Regis A. Duffy</w:t>
            </w:r>
          </w:p>
          <w:p w14:paraId="34D7237F" w14:textId="77777777" w:rsidR="007B16C0" w:rsidRPr="00C56793" w:rsidRDefault="007B16C0" w:rsidP="00736927">
            <w:pPr>
              <w:pStyle w:val="A-Text"/>
              <w:numPr>
                <w:ilvl w:val="0"/>
                <w:numId w:val="24"/>
              </w:numPr>
              <w:ind w:left="598" w:hanging="238"/>
            </w:pPr>
            <w:r w:rsidRPr="00C56793">
              <w:t>Excerpt from “Rest Assured: The Anointing of the Sick,” by John Shea</w:t>
            </w:r>
          </w:p>
        </w:tc>
        <w:tc>
          <w:tcPr>
            <w:tcW w:w="2434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3C798C9D" w14:textId="77777777" w:rsidR="007B16C0" w:rsidRPr="00C56793" w:rsidRDefault="00210021" w:rsidP="00201F94">
            <w:pPr>
              <w:pStyle w:val="A-Text"/>
            </w:pPr>
            <w:r w:rsidRPr="00C56793">
              <w:t>Article 38, “The Sacrament of Healing and Strength”</w:t>
            </w:r>
          </w:p>
          <w:p w14:paraId="1E1435D5" w14:textId="77777777" w:rsidR="00210021" w:rsidRPr="00C56793" w:rsidRDefault="00210021" w:rsidP="00201F94">
            <w:pPr>
              <w:pStyle w:val="A-Text"/>
            </w:pPr>
            <w:r w:rsidRPr="00C56793">
              <w:t>Article 39, “Scriptural and Historical Roots”</w:t>
            </w:r>
          </w:p>
          <w:p w14:paraId="0861FB35" w14:textId="77777777" w:rsidR="00210021" w:rsidRPr="00C56793" w:rsidRDefault="00210021" w:rsidP="00201F94">
            <w:pPr>
              <w:pStyle w:val="A-Text"/>
            </w:pPr>
            <w:r w:rsidRPr="00C56793">
              <w:t>Article 40, “The Rite of Anointing of the Sick”</w:t>
            </w:r>
          </w:p>
          <w:p w14:paraId="31EED707" w14:textId="77777777" w:rsidR="00210021" w:rsidRPr="00C56793" w:rsidRDefault="00210021" w:rsidP="00201F94">
            <w:pPr>
              <w:pStyle w:val="A-Text"/>
              <w:rPr>
                <w:b/>
              </w:rPr>
            </w:pPr>
            <w:r w:rsidRPr="00C56793">
              <w:t>Article 41, “Christ’s Healing Power”</w:t>
            </w:r>
          </w:p>
        </w:tc>
      </w:tr>
      <w:tr w:rsidR="004574C7" w:rsidRPr="00C56793" w14:paraId="46E9DBD8" w14:textId="77777777" w:rsidTr="004574C7">
        <w:trPr>
          <w:cantSplit/>
        </w:trPr>
        <w:tc>
          <w:tcPr>
            <w:tcW w:w="2566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70490CE2" w14:textId="5572394B" w:rsidR="007B16C0" w:rsidRPr="00C56793" w:rsidRDefault="007B16C0" w:rsidP="00C41D85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ind w:left="328"/>
              <w:rPr>
                <w:b/>
              </w:rPr>
            </w:pPr>
            <w:r w:rsidRPr="00C56793">
              <w:rPr>
                <w:b/>
              </w:rPr>
              <w:t>The Baptismal Call to Holiness and Service</w:t>
            </w:r>
          </w:p>
          <w:p w14:paraId="7C046B99" w14:textId="77777777" w:rsidR="007B16C0" w:rsidRPr="00C56793" w:rsidRDefault="007B16C0" w:rsidP="00C41D85">
            <w:pPr>
              <w:pStyle w:val="A-Text"/>
              <w:numPr>
                <w:ilvl w:val="0"/>
                <w:numId w:val="25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“The Universal Call to Holiness in the Church,” from </w:t>
            </w:r>
            <w:r w:rsidRPr="00C56793">
              <w:rPr>
                <w:i/>
              </w:rPr>
              <w:t>Dogmatic</w:t>
            </w:r>
            <w:r w:rsidRPr="00C56793">
              <w:t xml:space="preserve"> C</w:t>
            </w:r>
            <w:r w:rsidRPr="00C56793">
              <w:rPr>
                <w:i/>
              </w:rPr>
              <w:t>onstitution on the Church (Lumen Gentium)</w:t>
            </w:r>
            <w:r w:rsidRPr="00C56793">
              <w:t>, by the Second Vatican Council</w:t>
            </w:r>
          </w:p>
          <w:p w14:paraId="50A0CD02" w14:textId="77777777" w:rsidR="007B16C0" w:rsidRPr="00C56793" w:rsidRDefault="007B16C0" w:rsidP="00C41D85">
            <w:pPr>
              <w:pStyle w:val="A-Text"/>
              <w:numPr>
                <w:ilvl w:val="0"/>
                <w:numId w:val="25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“Apostolic Letter, </w:t>
            </w:r>
            <w:r w:rsidRPr="00C56793">
              <w:rPr>
                <w:i/>
              </w:rPr>
              <w:t>Dilecti Amici,</w:t>
            </w:r>
            <w:r w:rsidRPr="00C56793">
              <w:t xml:space="preserve"> of Pope John Paul II to the Youth of the World on the Occasion of the International Youth Year,” by Pope John Paul II</w:t>
            </w:r>
          </w:p>
          <w:p w14:paraId="43E5AC74" w14:textId="77777777" w:rsidR="007B16C0" w:rsidRPr="00C56793" w:rsidRDefault="007B16C0" w:rsidP="00C41D85">
            <w:pPr>
              <w:pStyle w:val="A-Text"/>
              <w:numPr>
                <w:ilvl w:val="0"/>
                <w:numId w:val="25"/>
              </w:numPr>
              <w:tabs>
                <w:tab w:val="clear" w:pos="450"/>
              </w:tabs>
              <w:ind w:left="598" w:hanging="238"/>
            </w:pPr>
            <w:r w:rsidRPr="00C56793">
              <w:t>Excerpt from “Vocation Story,” by Gale Hammerschmidt</w:t>
            </w:r>
          </w:p>
          <w:p w14:paraId="5D15B91A" w14:textId="5C91E903" w:rsidR="007B16C0" w:rsidRPr="00C56793" w:rsidRDefault="007B16C0" w:rsidP="00C41D85">
            <w:pPr>
              <w:pStyle w:val="A-Text"/>
              <w:numPr>
                <w:ilvl w:val="0"/>
                <w:numId w:val="25"/>
              </w:numPr>
              <w:tabs>
                <w:tab w:val="clear" w:pos="450"/>
              </w:tabs>
              <w:ind w:left="598" w:hanging="238"/>
            </w:pPr>
            <w:r w:rsidRPr="00C56793">
              <w:t>Excerpt from “</w:t>
            </w:r>
            <w:r w:rsidR="00C56793" w:rsidRPr="00C56793">
              <w:t xml:space="preserve">The Future of Marriage” </w:t>
            </w:r>
            <w:r w:rsidRPr="00C56793">
              <w:t xml:space="preserve">by </w:t>
            </w:r>
            <w:r w:rsidR="00C56793" w:rsidRPr="00C56793">
              <w:t xml:space="preserve">Natalie </w:t>
            </w:r>
            <w:proofErr w:type="spellStart"/>
            <w:r w:rsidR="00C56793" w:rsidRPr="00C56793">
              <w:t>Kertes</w:t>
            </w:r>
            <w:proofErr w:type="spellEnd"/>
            <w:r w:rsidR="00C56793" w:rsidRPr="00C56793">
              <w:t xml:space="preserve"> Weaver, PhD</w:t>
            </w:r>
          </w:p>
        </w:tc>
        <w:tc>
          <w:tcPr>
            <w:tcW w:w="2434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256B07EB" w14:textId="59E41519" w:rsidR="00B45778" w:rsidRPr="00C56793" w:rsidRDefault="00B45778" w:rsidP="00201F94">
            <w:pPr>
              <w:pStyle w:val="A-Text"/>
            </w:pPr>
            <w:r w:rsidRPr="00C56793">
              <w:t>Article 1</w:t>
            </w:r>
            <w:r w:rsidR="00BF1E98">
              <w:t>2</w:t>
            </w:r>
            <w:r w:rsidR="006B44ED" w:rsidRPr="00C56793">
              <w:t>,</w:t>
            </w:r>
            <w:r w:rsidRPr="00C56793">
              <w:t xml:space="preserve"> “Baptism: The Source of Christian Living”</w:t>
            </w:r>
          </w:p>
          <w:p w14:paraId="161B8450" w14:textId="77777777" w:rsidR="007B16C0" w:rsidRPr="00C56793" w:rsidRDefault="00B45778" w:rsidP="00201F94">
            <w:pPr>
              <w:pStyle w:val="A-Text"/>
            </w:pPr>
            <w:r w:rsidRPr="00C56793">
              <w:t>Article 42, “Consecrated to God’s People”</w:t>
            </w:r>
          </w:p>
          <w:p w14:paraId="38AF9E8B" w14:textId="77777777" w:rsidR="003A5C63" w:rsidRPr="00C56793" w:rsidRDefault="003A5C63" w:rsidP="00201F94">
            <w:pPr>
              <w:pStyle w:val="A-Text"/>
            </w:pPr>
            <w:r w:rsidRPr="00C56793">
              <w:t>Article 43, “The Priesthood of the New Covenant”</w:t>
            </w:r>
          </w:p>
          <w:p w14:paraId="44621E27" w14:textId="23296E18" w:rsidR="003A5C63" w:rsidRPr="00C56793" w:rsidRDefault="003A5C63" w:rsidP="00201F94">
            <w:pPr>
              <w:pStyle w:val="A-Text"/>
            </w:pPr>
            <w:r w:rsidRPr="00C56793">
              <w:t>Article 4</w:t>
            </w:r>
            <w:r w:rsidR="002662B5" w:rsidRPr="00C56793">
              <w:t>6</w:t>
            </w:r>
            <w:r w:rsidRPr="00C56793">
              <w:t>, “Lifelong Covenant”</w:t>
            </w:r>
          </w:p>
          <w:p w14:paraId="032B87FA" w14:textId="77777777" w:rsidR="003A5C63" w:rsidRPr="00C56793" w:rsidRDefault="003A5C63" w:rsidP="00201F94">
            <w:pPr>
              <w:pStyle w:val="A-Text"/>
            </w:pPr>
            <w:r w:rsidRPr="00C56793">
              <w:t>Article 47, “Witnesses to Love”</w:t>
            </w:r>
          </w:p>
          <w:p w14:paraId="380C3213" w14:textId="77777777" w:rsidR="003A5C63" w:rsidRPr="00C56793" w:rsidRDefault="003A5C63" w:rsidP="00201F94">
            <w:pPr>
              <w:pStyle w:val="A-Text"/>
            </w:pPr>
            <w:r w:rsidRPr="00C56793">
              <w:t>Article 49, “Lifelong Journey”</w:t>
            </w:r>
          </w:p>
        </w:tc>
      </w:tr>
      <w:tr w:rsidR="004574C7" w:rsidRPr="00C56793" w14:paraId="20404E8E" w14:textId="77777777" w:rsidTr="004574C7">
        <w:trPr>
          <w:cantSplit/>
        </w:trPr>
        <w:tc>
          <w:tcPr>
            <w:tcW w:w="2566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14A3CF41" w14:textId="3E25C181" w:rsidR="007B16C0" w:rsidRPr="00C56793" w:rsidRDefault="007B16C0" w:rsidP="00C41D85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ind w:left="328"/>
              <w:rPr>
                <w:b/>
              </w:rPr>
            </w:pPr>
            <w:r w:rsidRPr="00C56793">
              <w:rPr>
                <w:b/>
              </w:rPr>
              <w:t>The Sacrament of Holy Orders</w:t>
            </w:r>
          </w:p>
          <w:p w14:paraId="08CC0DB7" w14:textId="0DD4F0F0" w:rsidR="007B16C0" w:rsidRPr="00C56793" w:rsidRDefault="007B16C0" w:rsidP="00C41D85">
            <w:pPr>
              <w:pStyle w:val="A-Text"/>
              <w:numPr>
                <w:ilvl w:val="0"/>
                <w:numId w:val="26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</w:t>
            </w:r>
            <w:r w:rsidRPr="00C56793">
              <w:rPr>
                <w:i/>
              </w:rPr>
              <w:t>Dogmatic</w:t>
            </w:r>
            <w:r w:rsidRPr="00C56793">
              <w:t xml:space="preserve"> C</w:t>
            </w:r>
            <w:r w:rsidRPr="00C56793">
              <w:rPr>
                <w:i/>
              </w:rPr>
              <w:t>onstitution on the Church (Lumen Gentium)</w:t>
            </w:r>
            <w:r w:rsidRPr="00C56793">
              <w:t>,</w:t>
            </w:r>
            <w:r w:rsidR="00BF1E98">
              <w:t xml:space="preserve"> </w:t>
            </w:r>
            <w:r w:rsidRPr="00C56793">
              <w:t>by the Second Vatican Council</w:t>
            </w:r>
          </w:p>
          <w:p w14:paraId="1736DC2E" w14:textId="77777777" w:rsidR="007B16C0" w:rsidRPr="00C56793" w:rsidRDefault="007B16C0" w:rsidP="00C41D85">
            <w:pPr>
              <w:pStyle w:val="A-Text"/>
              <w:numPr>
                <w:ilvl w:val="0"/>
                <w:numId w:val="26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</w:t>
            </w:r>
            <w:r w:rsidRPr="00C56793">
              <w:rPr>
                <w:i/>
              </w:rPr>
              <w:t>On the Priesthood,</w:t>
            </w:r>
            <w:r w:rsidRPr="00C56793">
              <w:t xml:space="preserve"> by Saint John Chrysostom</w:t>
            </w:r>
          </w:p>
          <w:p w14:paraId="2EA99B1E" w14:textId="77777777" w:rsidR="007B16C0" w:rsidRPr="00C56793" w:rsidRDefault="007B16C0" w:rsidP="00C41D85">
            <w:pPr>
              <w:pStyle w:val="A-Text"/>
              <w:numPr>
                <w:ilvl w:val="0"/>
                <w:numId w:val="26"/>
              </w:numPr>
              <w:tabs>
                <w:tab w:val="clear" w:pos="450"/>
              </w:tabs>
              <w:ind w:left="598" w:hanging="238"/>
            </w:pPr>
            <w:r w:rsidRPr="00C56793">
              <w:t>Excerpt from “</w:t>
            </w:r>
            <w:r w:rsidRPr="00C56793">
              <w:rPr>
                <w:bCs/>
              </w:rPr>
              <w:t>From Communist Militant to Underground Priest: Father Bao’s China Odyssey</w:t>
            </w:r>
            <w:r w:rsidRPr="00C56793">
              <w:t xml:space="preserve">,” by Bao </w:t>
            </w:r>
            <w:proofErr w:type="spellStart"/>
            <w:r w:rsidRPr="00C56793">
              <w:t>Yuanjin</w:t>
            </w:r>
            <w:proofErr w:type="spellEnd"/>
          </w:p>
        </w:tc>
        <w:tc>
          <w:tcPr>
            <w:tcW w:w="2434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3BB08F89" w14:textId="77777777" w:rsidR="007B16C0" w:rsidRPr="00C56793" w:rsidRDefault="00B45778" w:rsidP="00201F94">
            <w:pPr>
              <w:pStyle w:val="A-Text"/>
            </w:pPr>
            <w:r w:rsidRPr="00C56793">
              <w:t>Article 42, “Consecrated to God’s People”</w:t>
            </w:r>
          </w:p>
          <w:p w14:paraId="7F7F591A" w14:textId="77777777" w:rsidR="003A5C63" w:rsidRPr="00C56793" w:rsidRDefault="003A5C63" w:rsidP="00201F94">
            <w:pPr>
              <w:pStyle w:val="A-Text"/>
            </w:pPr>
            <w:r w:rsidRPr="00C56793">
              <w:t>Article 43, “The Priesthood of the New Covenant”</w:t>
            </w:r>
          </w:p>
          <w:p w14:paraId="538A2E95" w14:textId="77777777" w:rsidR="003A5C63" w:rsidRPr="00C56793" w:rsidRDefault="003A5C63" w:rsidP="00201F94">
            <w:pPr>
              <w:pStyle w:val="A-Text"/>
            </w:pPr>
            <w:r w:rsidRPr="00C56793">
              <w:t>Article 44, “The Degrees of Ordination”</w:t>
            </w:r>
          </w:p>
          <w:p w14:paraId="7729F8F2" w14:textId="77777777" w:rsidR="003A5C63" w:rsidRPr="00C56793" w:rsidRDefault="003A5C63" w:rsidP="00201F94">
            <w:pPr>
              <w:pStyle w:val="A-Text"/>
            </w:pPr>
            <w:r w:rsidRPr="00C56793">
              <w:t>Article 45, “The Graces of the Sacrament”</w:t>
            </w:r>
          </w:p>
        </w:tc>
      </w:tr>
      <w:tr w:rsidR="004574C7" w:rsidRPr="002C50FB" w14:paraId="50F9A1DF" w14:textId="77777777" w:rsidTr="004574C7">
        <w:trPr>
          <w:cantSplit/>
          <w:trHeight w:val="2640"/>
        </w:trPr>
        <w:tc>
          <w:tcPr>
            <w:tcW w:w="2566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5E127420" w14:textId="641F7BFA" w:rsidR="007B16C0" w:rsidRPr="00C56793" w:rsidRDefault="007B16C0" w:rsidP="00C41D85">
            <w:pPr>
              <w:pStyle w:val="A-Text"/>
              <w:numPr>
                <w:ilvl w:val="0"/>
                <w:numId w:val="17"/>
              </w:numPr>
              <w:tabs>
                <w:tab w:val="clear" w:pos="450"/>
              </w:tabs>
              <w:ind w:left="328"/>
              <w:rPr>
                <w:b/>
              </w:rPr>
            </w:pPr>
            <w:r w:rsidRPr="00C56793">
              <w:rPr>
                <w:b/>
              </w:rPr>
              <w:t>The Sacrament of Matrimony</w:t>
            </w:r>
          </w:p>
          <w:p w14:paraId="1BB89745" w14:textId="40A48795" w:rsidR="007B16C0" w:rsidRPr="00C56793" w:rsidRDefault="007B16C0" w:rsidP="00C41D85">
            <w:pPr>
              <w:pStyle w:val="A-Text"/>
              <w:numPr>
                <w:ilvl w:val="0"/>
                <w:numId w:val="27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</w:t>
            </w:r>
            <w:r w:rsidRPr="00C56793">
              <w:rPr>
                <w:i/>
              </w:rPr>
              <w:t xml:space="preserve">Pastoral Constitution on the Church </w:t>
            </w:r>
            <w:r w:rsidR="00774E1C">
              <w:rPr>
                <w:i/>
              </w:rPr>
              <w:br/>
            </w:r>
            <w:r w:rsidRPr="00C56793">
              <w:rPr>
                <w:i/>
              </w:rPr>
              <w:t>in the Modern World (Gaudium et Spes)</w:t>
            </w:r>
            <w:r w:rsidRPr="00C56793">
              <w:t>, by the Second Vatican Council</w:t>
            </w:r>
          </w:p>
          <w:p w14:paraId="138FEFCF" w14:textId="02F23A65" w:rsidR="007B16C0" w:rsidRPr="00C56793" w:rsidRDefault="007B16C0" w:rsidP="00C41D85">
            <w:pPr>
              <w:pStyle w:val="A-Text"/>
              <w:numPr>
                <w:ilvl w:val="0"/>
                <w:numId w:val="27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the Apostolic Exhortation </w:t>
            </w:r>
            <w:r w:rsidRPr="00C56793">
              <w:rPr>
                <w:i/>
              </w:rPr>
              <w:t xml:space="preserve">On the </w:t>
            </w:r>
            <w:r w:rsidR="00774E1C">
              <w:rPr>
                <w:i/>
              </w:rPr>
              <w:br/>
            </w:r>
            <w:r w:rsidRPr="00C56793">
              <w:rPr>
                <w:i/>
              </w:rPr>
              <w:t>Role of the Christian Family in the Modern World (Familiaris Consortio),</w:t>
            </w:r>
            <w:r w:rsidRPr="00C56793">
              <w:t xml:space="preserve"> by Pope John Paul II</w:t>
            </w:r>
          </w:p>
          <w:p w14:paraId="13EFA574" w14:textId="2655649C" w:rsidR="007B16C0" w:rsidRPr="00C56793" w:rsidRDefault="007B16C0" w:rsidP="00C41D85">
            <w:pPr>
              <w:pStyle w:val="A-Text"/>
              <w:numPr>
                <w:ilvl w:val="0"/>
                <w:numId w:val="27"/>
              </w:numPr>
              <w:tabs>
                <w:tab w:val="clear" w:pos="450"/>
              </w:tabs>
              <w:ind w:left="598" w:hanging="238"/>
            </w:pPr>
            <w:r w:rsidRPr="00C56793">
              <w:t xml:space="preserve">Excerpt from “CB and Helen,” from </w:t>
            </w:r>
            <w:r w:rsidRPr="00C56793">
              <w:rPr>
                <w:i/>
              </w:rPr>
              <w:t>Pastoral Foundations of the Sacraments: A Catholic Perspective,</w:t>
            </w:r>
            <w:r w:rsidRPr="00C56793">
              <w:t xml:space="preserve"> by Gregory L. Klein and Robert </w:t>
            </w:r>
            <w:r w:rsidR="00B54C7D">
              <w:br/>
            </w:r>
            <w:r w:rsidRPr="00C56793">
              <w:t>A. Wolfe</w:t>
            </w:r>
          </w:p>
        </w:tc>
        <w:tc>
          <w:tcPr>
            <w:tcW w:w="2434" w:type="pct"/>
            <w:tcMar>
              <w:top w:w="86" w:type="dxa"/>
              <w:left w:w="115" w:type="dxa"/>
              <w:bottom w:w="58" w:type="dxa"/>
              <w:right w:w="115" w:type="dxa"/>
            </w:tcMar>
          </w:tcPr>
          <w:p w14:paraId="6BAB1107" w14:textId="57C96DE9" w:rsidR="007B16C0" w:rsidRPr="00C56793" w:rsidRDefault="003A5C63" w:rsidP="00201F94">
            <w:pPr>
              <w:pStyle w:val="A-Text"/>
            </w:pPr>
            <w:r w:rsidRPr="00C56793">
              <w:t>Article 4</w:t>
            </w:r>
            <w:r w:rsidR="00BF1E98">
              <w:t>6</w:t>
            </w:r>
            <w:r w:rsidRPr="00C56793">
              <w:t>, “Lifelong Covenant”</w:t>
            </w:r>
          </w:p>
          <w:p w14:paraId="1CB93B19" w14:textId="77777777" w:rsidR="003A5C63" w:rsidRPr="00C56793" w:rsidRDefault="003A5C63" w:rsidP="00201F94">
            <w:pPr>
              <w:pStyle w:val="A-Text"/>
            </w:pPr>
            <w:r w:rsidRPr="00C56793">
              <w:t>Article 47, “Witnesses to Love”</w:t>
            </w:r>
          </w:p>
          <w:p w14:paraId="091CE3CF" w14:textId="10240B17" w:rsidR="003A5C63" w:rsidRPr="00C56793" w:rsidRDefault="003A5C63" w:rsidP="00201F94">
            <w:pPr>
              <w:pStyle w:val="A-Text"/>
            </w:pPr>
            <w:r w:rsidRPr="00C56793">
              <w:t xml:space="preserve">Article 48, </w:t>
            </w:r>
            <w:r w:rsidRPr="00BF1E98">
              <w:rPr>
                <w:i/>
                <w:iCs/>
              </w:rPr>
              <w:t xml:space="preserve">“The </w:t>
            </w:r>
            <w:r w:rsidR="00AD1CD1" w:rsidRPr="00BF1E98">
              <w:rPr>
                <w:i/>
                <w:iCs/>
              </w:rPr>
              <w:t>Order of Celebrating Matrimony</w:t>
            </w:r>
            <w:r w:rsidRPr="00BF1E98">
              <w:rPr>
                <w:i/>
                <w:iCs/>
              </w:rPr>
              <w:t>”</w:t>
            </w:r>
          </w:p>
          <w:p w14:paraId="345C38BE" w14:textId="77777777" w:rsidR="003A5C63" w:rsidRPr="002C50FB" w:rsidRDefault="003A5C63" w:rsidP="00201F94">
            <w:pPr>
              <w:pStyle w:val="A-Text"/>
            </w:pPr>
            <w:r w:rsidRPr="00C56793">
              <w:t>Article 49, “Lifelong Journey”</w:t>
            </w:r>
          </w:p>
        </w:tc>
      </w:tr>
    </w:tbl>
    <w:p w14:paraId="57E23A83" w14:textId="77777777" w:rsidR="00271DEC" w:rsidRPr="002C50FB" w:rsidRDefault="00271DEC" w:rsidP="00125E36">
      <w:pPr>
        <w:spacing w:after="200" w:line="276" w:lineRule="auto"/>
        <w:rPr>
          <w:rFonts w:ascii="Book Antiqua" w:hAnsi="Book Antiqua"/>
          <w:szCs w:val="24"/>
        </w:rPr>
      </w:pPr>
    </w:p>
    <w:sectPr w:rsidR="00271DEC" w:rsidRPr="002C50FB" w:rsidSect="004574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620" w:right="1170" w:bottom="1980" w:left="99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72B91" w14:textId="77777777" w:rsidR="0018160D" w:rsidRDefault="0018160D" w:rsidP="004D0079">
      <w:r>
        <w:separator/>
      </w:r>
    </w:p>
    <w:p w14:paraId="116F15D9" w14:textId="77777777" w:rsidR="0018160D" w:rsidRDefault="0018160D"/>
  </w:endnote>
  <w:endnote w:type="continuationSeparator" w:id="0">
    <w:p w14:paraId="0DBCA6D1" w14:textId="77777777" w:rsidR="0018160D" w:rsidRDefault="0018160D" w:rsidP="004D0079">
      <w:r>
        <w:continuationSeparator/>
      </w:r>
    </w:p>
    <w:p w14:paraId="19584CF6" w14:textId="77777777" w:rsidR="0018160D" w:rsidRDefault="001816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A1D32" w14:textId="77777777" w:rsidR="001B0973" w:rsidRDefault="001B097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F48978" w14:textId="5DFF45E8" w:rsidR="001B0973" w:rsidRPr="00F82D2A" w:rsidRDefault="0008654B" w:rsidP="00F82D2A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A529DE" wp14:editId="3D07BF23">
              <wp:simplePos x="0" y="0"/>
              <wp:positionH relativeFrom="column">
                <wp:posOffset>464748</wp:posOffset>
              </wp:positionH>
              <wp:positionV relativeFrom="paragraph">
                <wp:posOffset>21278</wp:posOffset>
              </wp:positionV>
              <wp:extent cx="6081395" cy="447040"/>
              <wp:effectExtent l="0" t="0" r="0" b="0"/>
              <wp:wrapNone/>
              <wp:docPr id="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81395" cy="447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52F5E6" w14:textId="77777777" w:rsidR="00F61117" w:rsidRDefault="00F61117" w:rsidP="00F61117">
                          <w:pPr>
                            <w:tabs>
                              <w:tab w:val="right" w:pos="9360"/>
                            </w:tabs>
                            <w:spacing w:line="276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BF4D45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2021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ab/>
                          </w:r>
                          <w:r w:rsidRPr="00600486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Page </w:t>
                          </w:r>
                          <w:r w:rsidRPr="00CD4DF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CD4DF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CD4DF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2</w:t>
                          </w:r>
                          <w:r w:rsidRPr="00CD4DFC">
                            <w:rPr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AB061C2" w14:textId="0B30D01D" w:rsidR="00F61117" w:rsidRPr="008D6930" w:rsidRDefault="00F61117" w:rsidP="00F61117">
                          <w:pPr>
                            <w:tabs>
                              <w:tab w:val="right" w:pos="936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 w:rsidRPr="00BF4D45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ab/>
                          </w:r>
                          <w:r w:rsidRPr="00600486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Document #: TX0069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83</w:t>
                          </w:r>
                        </w:p>
                        <w:p w14:paraId="61A3E9A4" w14:textId="77777777" w:rsidR="001B0973" w:rsidRPr="00F61117" w:rsidRDefault="001B0973" w:rsidP="000318AE">
                          <w:pPr>
                            <w:rPr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A529DE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margin-left:36.6pt;margin-top:1.7pt;width:478.85pt;height:3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" filled="f" stroked="f">
              <v:textbox>
                <w:txbxContent>
                  <w:p w14:paraId="4552F5E6" w14:textId="77777777" w:rsidR="00F61117" w:rsidRDefault="00F61117" w:rsidP="00F61117">
                    <w:pPr>
                      <w:tabs>
                        <w:tab w:val="right" w:pos="9360"/>
                      </w:tabs>
                      <w:spacing w:line="276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BF4D45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2021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ab/>
                    </w:r>
                    <w:r w:rsidRPr="00600486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Page </w:t>
                    </w:r>
                    <w:r w:rsidRPr="00CD4DFC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CD4DFC"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CD4DFC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2</w:t>
                    </w:r>
                    <w:r w:rsidRPr="00CD4DFC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fldChar w:fldCharType="end"/>
                    </w:r>
                  </w:p>
                  <w:p w14:paraId="1AB061C2" w14:textId="0B30D01D" w:rsidR="00F61117" w:rsidRPr="008D6930" w:rsidRDefault="00F61117" w:rsidP="00F61117">
                    <w:pPr>
                      <w:tabs>
                        <w:tab w:val="right" w:pos="9360"/>
                      </w:tabs>
                      <w:spacing w:line="276" w:lineRule="auto"/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</w:pPr>
                    <w:r w:rsidRPr="00BF4D45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ab/>
                    </w:r>
                    <w:r w:rsidRPr="00600486">
                      <w:rPr>
                        <w:rFonts w:ascii="Arial" w:hAnsi="Arial" w:cs="Arial"/>
                        <w:sz w:val="18"/>
                        <w:szCs w:val="18"/>
                      </w:rPr>
                      <w:t>Document #: TX0069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83</w:t>
                    </w:r>
                  </w:p>
                  <w:p w14:paraId="61A3E9A4" w14:textId="77777777" w:rsidR="001B0973" w:rsidRPr="00F61117" w:rsidRDefault="001B0973" w:rsidP="000318AE">
                    <w:pPr>
                      <w:rPr>
                        <w:sz w:val="19"/>
                        <w:szCs w:val="19"/>
                      </w:rPr>
                    </w:pPr>
                  </w:p>
                </w:txbxContent>
              </v:textbox>
            </v:shape>
          </w:pict>
        </mc:Fallback>
      </mc:AlternateContent>
    </w:r>
    <w:r w:rsidR="001B0973" w:rsidRPr="00F82D2A">
      <w:rPr>
        <w:noProof/>
      </w:rPr>
      <w:drawing>
        <wp:inline distT="0" distB="0" distL="0" distR="0" wp14:anchorId="274400F1" wp14:editId="76E4E87A">
          <wp:extent cx="444413" cy="427320"/>
          <wp:effectExtent l="19050" t="0" r="0" b="0"/>
          <wp:docPr id="29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FB3B6" w14:textId="163A2F24" w:rsidR="001B0973" w:rsidRDefault="0008654B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B782BC" wp14:editId="3BEDAB3D">
              <wp:simplePos x="0" y="0"/>
              <wp:positionH relativeFrom="margin">
                <wp:align>right</wp:align>
              </wp:positionH>
              <wp:positionV relativeFrom="paragraph">
                <wp:posOffset>38531</wp:posOffset>
              </wp:positionV>
              <wp:extent cx="5835638" cy="397510"/>
              <wp:effectExtent l="0" t="0" r="0" b="254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5638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68D8B4" w14:textId="0E4BF826" w:rsidR="001B0973" w:rsidRPr="00F61117" w:rsidRDefault="001B0973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F61117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C56793" w:rsidRPr="00F61117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F61117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A4E3AD3" w14:textId="252C8751" w:rsidR="001B0973" w:rsidRPr="00F61117" w:rsidRDefault="001B0973" w:rsidP="006162DA">
                          <w:pPr>
                            <w:tabs>
                              <w:tab w:val="right" w:pos="8898"/>
                            </w:tabs>
                            <w:rPr>
                              <w:rFonts w:ascii="Calibri" w:hAnsi="Calibri"/>
                              <w:color w:val="000000"/>
                              <w:sz w:val="18"/>
                              <w:szCs w:val="18"/>
                            </w:rPr>
                          </w:pPr>
                          <w:r w:rsidRPr="00F61117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</w:t>
                          </w:r>
                          <w:r w:rsidR="00C56793" w:rsidRPr="00F61117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e Jesus in Our Hearts</w:t>
                          </w:r>
                          <w:r w:rsidRPr="00F61117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Series</w:t>
                          </w:r>
                          <w:r w:rsidRPr="00F61117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ab/>
                          </w:r>
                          <w:r w:rsidRPr="00F61117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201F94" w:rsidRPr="00F6111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A40DCC" w:rsidRPr="00F6111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6983</w:t>
                          </w:r>
                        </w:p>
                        <w:p w14:paraId="7633646D" w14:textId="77777777" w:rsidR="001B0973" w:rsidRPr="00F61117" w:rsidRDefault="001B0973" w:rsidP="000318AE">
                          <w:pPr>
                            <w:tabs>
                              <w:tab w:val="left" w:pos="5610"/>
                            </w:tabs>
                            <w:rPr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B782B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408.3pt;margin-top:3.05pt;width:459.5pt;height:31.3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" filled="f" stroked="f">
              <v:textbox>
                <w:txbxContent>
                  <w:p w14:paraId="0D68D8B4" w14:textId="0E4BF826" w:rsidR="001B0973" w:rsidRPr="00F61117" w:rsidRDefault="001B0973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F61117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C56793" w:rsidRPr="00F61117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F61117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A4E3AD3" w14:textId="252C8751" w:rsidR="001B0973" w:rsidRPr="00F61117" w:rsidRDefault="001B0973" w:rsidP="006162DA">
                    <w:pPr>
                      <w:tabs>
                        <w:tab w:val="right" w:pos="8898"/>
                      </w:tabs>
                      <w:rPr>
                        <w:rFonts w:ascii="Calibri" w:hAnsi="Calibri"/>
                        <w:color w:val="000000"/>
                        <w:sz w:val="18"/>
                        <w:szCs w:val="18"/>
                      </w:rPr>
                    </w:pPr>
                    <w:r w:rsidRPr="00F61117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</w:t>
                    </w:r>
                    <w:r w:rsidR="00C56793" w:rsidRPr="00F61117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e Jesus in Our Hearts</w:t>
                    </w:r>
                    <w:r w:rsidRPr="00F61117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Series</w:t>
                    </w:r>
                    <w:r w:rsidRPr="00F61117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ab/>
                    </w:r>
                    <w:r w:rsidRPr="00F61117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201F94" w:rsidRPr="00F6111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A40DCC" w:rsidRPr="00F6111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6983</w:t>
                    </w:r>
                  </w:p>
                  <w:p w14:paraId="7633646D" w14:textId="77777777" w:rsidR="001B0973" w:rsidRPr="00F61117" w:rsidRDefault="001B0973" w:rsidP="000318AE">
                    <w:pPr>
                      <w:tabs>
                        <w:tab w:val="left" w:pos="5610"/>
                      </w:tabs>
                      <w:rPr>
                        <w:sz w:val="19"/>
                        <w:szCs w:val="19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1B0973" w:rsidRPr="00E7545A">
      <w:rPr>
        <w:noProof/>
      </w:rPr>
      <w:drawing>
        <wp:inline distT="0" distB="0" distL="0" distR="0" wp14:anchorId="091F4E3A" wp14:editId="1108B814">
          <wp:extent cx="444413" cy="427320"/>
          <wp:effectExtent l="19050" t="0" r="0" b="0"/>
          <wp:docPr id="3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F4AB81" w14:textId="77777777" w:rsidR="0018160D" w:rsidRDefault="0018160D" w:rsidP="004D0079">
      <w:r>
        <w:separator/>
      </w:r>
    </w:p>
    <w:p w14:paraId="12645413" w14:textId="77777777" w:rsidR="0018160D" w:rsidRDefault="0018160D"/>
  </w:footnote>
  <w:footnote w:type="continuationSeparator" w:id="0">
    <w:p w14:paraId="6EA09BE8" w14:textId="77777777" w:rsidR="0018160D" w:rsidRDefault="0018160D" w:rsidP="004D0079">
      <w:r>
        <w:continuationSeparator/>
      </w:r>
    </w:p>
    <w:p w14:paraId="228A015A" w14:textId="77777777" w:rsidR="0018160D" w:rsidRDefault="001816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3CC53" w14:textId="77777777" w:rsidR="001B0973" w:rsidRDefault="001B0973"/>
  <w:p w14:paraId="2962713B" w14:textId="77777777" w:rsidR="001B0973" w:rsidRDefault="001B097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732E8" w14:textId="189CB454" w:rsidR="001B0973" w:rsidRDefault="001B0973" w:rsidP="00DC08C5">
    <w:pPr>
      <w:pStyle w:val="A-Header-articletitlepage2"/>
    </w:pPr>
    <w:r w:rsidRPr="00271DEC">
      <w:t xml:space="preserve">Correlations for </w:t>
    </w:r>
    <w:r w:rsidR="00B130FA" w:rsidRPr="00B130FA">
      <w:rPr>
        <w:i/>
      </w:rPr>
      <w:t>Encountering Christ in the Sacraments</w:t>
    </w:r>
    <w:r w:rsidRPr="00317D9D">
      <w:rPr>
        <w:i/>
      </w:rPr>
      <w:t>: A Primary Source Reader</w:t>
    </w:r>
  </w:p>
  <w:p w14:paraId="6BD8A7F9" w14:textId="77777777" w:rsidR="001B0973" w:rsidRDefault="001B097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9E895" w14:textId="63575448" w:rsidR="001B0973" w:rsidRPr="003E24F6" w:rsidRDefault="00B130FA" w:rsidP="003E24F6">
    <w:pPr>
      <w:pStyle w:val="A-Header-coursetitlesubtitlepage1"/>
    </w:pPr>
    <w:r>
      <w:t>Sacraments</w:t>
    </w:r>
    <w:r w:rsidR="00254C68">
      <w:t xml:space="preserve">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C462E0"/>
    <w:multiLevelType w:val="hybridMultilevel"/>
    <w:tmpl w:val="D2185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BC3E153A"/>
    <w:lvl w:ilvl="0" w:tplc="BAE8EFE0">
      <w:start w:val="1"/>
      <w:numFmt w:val="bullet"/>
      <w:pStyle w:val="A-BulletList-indented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pStyle w:val="A-Numberleftwithorginialspaceaf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F16AAF"/>
    <w:multiLevelType w:val="hybridMultilevel"/>
    <w:tmpl w:val="06068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5A48C8"/>
    <w:multiLevelType w:val="hybridMultilevel"/>
    <w:tmpl w:val="D82CB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8C01101"/>
    <w:multiLevelType w:val="hybridMultilevel"/>
    <w:tmpl w:val="26642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FA088C"/>
    <w:multiLevelType w:val="hybridMultilevel"/>
    <w:tmpl w:val="6B5E6382"/>
    <w:lvl w:ilvl="0" w:tplc="EE0E5718">
      <w:start w:val="1"/>
      <w:numFmt w:val="bullet"/>
      <w:pStyle w:val="A-BulletLis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81257"/>
    <w:multiLevelType w:val="hybridMultilevel"/>
    <w:tmpl w:val="4AB2F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81E7F"/>
    <w:multiLevelType w:val="hybridMultilevel"/>
    <w:tmpl w:val="33047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DAD208E"/>
    <w:multiLevelType w:val="hybridMultilevel"/>
    <w:tmpl w:val="2884A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B03222"/>
    <w:multiLevelType w:val="hybridMultilevel"/>
    <w:tmpl w:val="17A43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5E6031B"/>
    <w:multiLevelType w:val="hybridMultilevel"/>
    <w:tmpl w:val="8048B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31246E"/>
    <w:multiLevelType w:val="hybridMultilevel"/>
    <w:tmpl w:val="81F61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D5611F"/>
    <w:multiLevelType w:val="hybridMultilevel"/>
    <w:tmpl w:val="73ECC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0"/>
  </w:num>
  <w:num w:numId="7">
    <w:abstractNumId w:val="20"/>
  </w:num>
  <w:num w:numId="8">
    <w:abstractNumId w:val="5"/>
  </w:num>
  <w:num w:numId="9">
    <w:abstractNumId w:val="23"/>
  </w:num>
  <w:num w:numId="10">
    <w:abstractNumId w:val="11"/>
  </w:num>
  <w:num w:numId="11">
    <w:abstractNumId w:val="8"/>
  </w:num>
  <w:num w:numId="12">
    <w:abstractNumId w:val="18"/>
  </w:num>
  <w:num w:numId="13">
    <w:abstractNumId w:val="2"/>
  </w:num>
  <w:num w:numId="14">
    <w:abstractNumId w:val="7"/>
  </w:num>
  <w:num w:numId="15">
    <w:abstractNumId w:val="3"/>
  </w:num>
  <w:num w:numId="16">
    <w:abstractNumId w:val="4"/>
  </w:num>
  <w:num w:numId="17">
    <w:abstractNumId w:val="16"/>
  </w:num>
  <w:num w:numId="18">
    <w:abstractNumId w:val="10"/>
  </w:num>
  <w:num w:numId="19">
    <w:abstractNumId w:val="22"/>
  </w:num>
  <w:num w:numId="20">
    <w:abstractNumId w:val="12"/>
  </w:num>
  <w:num w:numId="21">
    <w:abstractNumId w:val="26"/>
  </w:num>
  <w:num w:numId="22">
    <w:abstractNumId w:val="17"/>
  </w:num>
  <w:num w:numId="23">
    <w:abstractNumId w:val="24"/>
  </w:num>
  <w:num w:numId="24">
    <w:abstractNumId w:val="6"/>
  </w:num>
  <w:num w:numId="25">
    <w:abstractNumId w:val="1"/>
  </w:num>
  <w:num w:numId="26">
    <w:abstractNumId w:val="25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AwNjY1NbIwMzIztzBV0lEKTi0uzszPAykwqgUAGbocAywAAAA="/>
  </w:docVars>
  <w:rsids>
    <w:rsidRoot w:val="00500FAD"/>
    <w:rsid w:val="00000FA3"/>
    <w:rsid w:val="000116EA"/>
    <w:rsid w:val="000174A3"/>
    <w:rsid w:val="000262AD"/>
    <w:rsid w:val="00026B17"/>
    <w:rsid w:val="000318AE"/>
    <w:rsid w:val="00044B2A"/>
    <w:rsid w:val="00056C6C"/>
    <w:rsid w:val="000700BC"/>
    <w:rsid w:val="000707A5"/>
    <w:rsid w:val="00077AD0"/>
    <w:rsid w:val="00084EB9"/>
    <w:rsid w:val="00086206"/>
    <w:rsid w:val="0008654B"/>
    <w:rsid w:val="00093CB0"/>
    <w:rsid w:val="000A391A"/>
    <w:rsid w:val="000B4E68"/>
    <w:rsid w:val="000C28D3"/>
    <w:rsid w:val="000C5F25"/>
    <w:rsid w:val="000C6CF5"/>
    <w:rsid w:val="000D5ED9"/>
    <w:rsid w:val="000E1ADA"/>
    <w:rsid w:val="000E564B"/>
    <w:rsid w:val="000F6CCE"/>
    <w:rsid w:val="00103E1C"/>
    <w:rsid w:val="00106266"/>
    <w:rsid w:val="00114115"/>
    <w:rsid w:val="00122197"/>
    <w:rsid w:val="001226D2"/>
    <w:rsid w:val="00125E36"/>
    <w:rsid w:val="00125EF1"/>
    <w:rsid w:val="001309E6"/>
    <w:rsid w:val="00130AE1"/>
    <w:rsid w:val="001334C6"/>
    <w:rsid w:val="001406D6"/>
    <w:rsid w:val="00146087"/>
    <w:rsid w:val="00152401"/>
    <w:rsid w:val="00161B28"/>
    <w:rsid w:val="00167B33"/>
    <w:rsid w:val="00174A3F"/>
    <w:rsid w:val="00175D31"/>
    <w:rsid w:val="001764BC"/>
    <w:rsid w:val="0018160D"/>
    <w:rsid w:val="001906FF"/>
    <w:rsid w:val="0019539C"/>
    <w:rsid w:val="001955B9"/>
    <w:rsid w:val="001B0973"/>
    <w:rsid w:val="001B7F98"/>
    <w:rsid w:val="001C0A8C"/>
    <w:rsid w:val="001C0ED4"/>
    <w:rsid w:val="001C0EF4"/>
    <w:rsid w:val="001D24B5"/>
    <w:rsid w:val="001D5154"/>
    <w:rsid w:val="001E06DE"/>
    <w:rsid w:val="001E64A9"/>
    <w:rsid w:val="001F240D"/>
    <w:rsid w:val="001F322F"/>
    <w:rsid w:val="001F7384"/>
    <w:rsid w:val="002017C2"/>
    <w:rsid w:val="00201F94"/>
    <w:rsid w:val="002070DA"/>
    <w:rsid w:val="00210021"/>
    <w:rsid w:val="0021269A"/>
    <w:rsid w:val="00215B36"/>
    <w:rsid w:val="00216677"/>
    <w:rsid w:val="002217EA"/>
    <w:rsid w:val="002231E0"/>
    <w:rsid w:val="00225B1E"/>
    <w:rsid w:val="00231C40"/>
    <w:rsid w:val="00233607"/>
    <w:rsid w:val="002364E4"/>
    <w:rsid w:val="002462B2"/>
    <w:rsid w:val="0024654B"/>
    <w:rsid w:val="002466E8"/>
    <w:rsid w:val="0025021C"/>
    <w:rsid w:val="00254C68"/>
    <w:rsid w:val="00254E02"/>
    <w:rsid w:val="00261080"/>
    <w:rsid w:val="00265087"/>
    <w:rsid w:val="002662B5"/>
    <w:rsid w:val="00271DEC"/>
    <w:rsid w:val="00272AE8"/>
    <w:rsid w:val="0027441C"/>
    <w:rsid w:val="00284A63"/>
    <w:rsid w:val="00292C4F"/>
    <w:rsid w:val="002A4E6A"/>
    <w:rsid w:val="002C50FB"/>
    <w:rsid w:val="002D0851"/>
    <w:rsid w:val="002D4A28"/>
    <w:rsid w:val="002E0443"/>
    <w:rsid w:val="002E1A1D"/>
    <w:rsid w:val="002E3A7C"/>
    <w:rsid w:val="002E77F4"/>
    <w:rsid w:val="002F78AB"/>
    <w:rsid w:val="00300B8D"/>
    <w:rsid w:val="0030231B"/>
    <w:rsid w:val="003037EB"/>
    <w:rsid w:val="0031278E"/>
    <w:rsid w:val="003157D0"/>
    <w:rsid w:val="00317D9D"/>
    <w:rsid w:val="003236A3"/>
    <w:rsid w:val="00326542"/>
    <w:rsid w:val="00331582"/>
    <w:rsid w:val="003365CF"/>
    <w:rsid w:val="00336DD7"/>
    <w:rsid w:val="00340334"/>
    <w:rsid w:val="003477AC"/>
    <w:rsid w:val="0037014E"/>
    <w:rsid w:val="003708FC"/>
    <w:rsid w:val="003739CB"/>
    <w:rsid w:val="0038139E"/>
    <w:rsid w:val="00384949"/>
    <w:rsid w:val="00395D58"/>
    <w:rsid w:val="003A0774"/>
    <w:rsid w:val="003A5C63"/>
    <w:rsid w:val="003B09AE"/>
    <w:rsid w:val="003B0E7A"/>
    <w:rsid w:val="003C7A57"/>
    <w:rsid w:val="003D381C"/>
    <w:rsid w:val="003E24F6"/>
    <w:rsid w:val="003F5CF4"/>
    <w:rsid w:val="00405DC9"/>
    <w:rsid w:val="00405F6D"/>
    <w:rsid w:val="00423B78"/>
    <w:rsid w:val="00426617"/>
    <w:rsid w:val="004311A3"/>
    <w:rsid w:val="00437697"/>
    <w:rsid w:val="00447526"/>
    <w:rsid w:val="00454A1D"/>
    <w:rsid w:val="004573E9"/>
    <w:rsid w:val="004574C7"/>
    <w:rsid w:val="00460918"/>
    <w:rsid w:val="004623F0"/>
    <w:rsid w:val="00475571"/>
    <w:rsid w:val="004808C5"/>
    <w:rsid w:val="00496153"/>
    <w:rsid w:val="004A3116"/>
    <w:rsid w:val="004A47FF"/>
    <w:rsid w:val="004A7DE2"/>
    <w:rsid w:val="004B074E"/>
    <w:rsid w:val="004C5561"/>
    <w:rsid w:val="004D0079"/>
    <w:rsid w:val="004D3772"/>
    <w:rsid w:val="004D74F6"/>
    <w:rsid w:val="004D7A2E"/>
    <w:rsid w:val="004E398C"/>
    <w:rsid w:val="004E5DFC"/>
    <w:rsid w:val="004E7D77"/>
    <w:rsid w:val="004F4DB5"/>
    <w:rsid w:val="00500FAD"/>
    <w:rsid w:val="0050251D"/>
    <w:rsid w:val="0051155E"/>
    <w:rsid w:val="00515369"/>
    <w:rsid w:val="00537512"/>
    <w:rsid w:val="00545244"/>
    <w:rsid w:val="00555CB8"/>
    <w:rsid w:val="00555EA6"/>
    <w:rsid w:val="00575F2B"/>
    <w:rsid w:val="005A4359"/>
    <w:rsid w:val="005A6944"/>
    <w:rsid w:val="005C1700"/>
    <w:rsid w:val="005D6183"/>
    <w:rsid w:val="005E0C08"/>
    <w:rsid w:val="005F599B"/>
    <w:rsid w:val="0060248C"/>
    <w:rsid w:val="006067CC"/>
    <w:rsid w:val="00614B48"/>
    <w:rsid w:val="006162DA"/>
    <w:rsid w:val="00623829"/>
    <w:rsid w:val="00624A61"/>
    <w:rsid w:val="00624D18"/>
    <w:rsid w:val="00627397"/>
    <w:rsid w:val="00645A10"/>
    <w:rsid w:val="00652A68"/>
    <w:rsid w:val="006536C1"/>
    <w:rsid w:val="00656815"/>
    <w:rsid w:val="00657536"/>
    <w:rsid w:val="00660580"/>
    <w:rsid w:val="006609CF"/>
    <w:rsid w:val="00663216"/>
    <w:rsid w:val="00670AE9"/>
    <w:rsid w:val="006729FF"/>
    <w:rsid w:val="00674B88"/>
    <w:rsid w:val="00685376"/>
    <w:rsid w:val="00691C8F"/>
    <w:rsid w:val="0069306F"/>
    <w:rsid w:val="00694418"/>
    <w:rsid w:val="006A08B9"/>
    <w:rsid w:val="006A5B02"/>
    <w:rsid w:val="006B3426"/>
    <w:rsid w:val="006B3F4F"/>
    <w:rsid w:val="006B44ED"/>
    <w:rsid w:val="006C2FB1"/>
    <w:rsid w:val="006C479D"/>
    <w:rsid w:val="006C601F"/>
    <w:rsid w:val="006C63DE"/>
    <w:rsid w:val="006C6F41"/>
    <w:rsid w:val="006C7409"/>
    <w:rsid w:val="006D55AE"/>
    <w:rsid w:val="006D6EE7"/>
    <w:rsid w:val="006E4F88"/>
    <w:rsid w:val="006E6C4E"/>
    <w:rsid w:val="006F2F8B"/>
    <w:rsid w:val="006F5958"/>
    <w:rsid w:val="0070169A"/>
    <w:rsid w:val="007034FE"/>
    <w:rsid w:val="007137D5"/>
    <w:rsid w:val="0073114D"/>
    <w:rsid w:val="00736927"/>
    <w:rsid w:val="00745B49"/>
    <w:rsid w:val="0074663C"/>
    <w:rsid w:val="00750DCB"/>
    <w:rsid w:val="007554A3"/>
    <w:rsid w:val="0075637E"/>
    <w:rsid w:val="00761124"/>
    <w:rsid w:val="007706D4"/>
    <w:rsid w:val="00774E1C"/>
    <w:rsid w:val="00781027"/>
    <w:rsid w:val="00781585"/>
    <w:rsid w:val="00784075"/>
    <w:rsid w:val="00786E12"/>
    <w:rsid w:val="007A2810"/>
    <w:rsid w:val="007B16C0"/>
    <w:rsid w:val="007D288A"/>
    <w:rsid w:val="007D41EB"/>
    <w:rsid w:val="007E01EA"/>
    <w:rsid w:val="007F14E0"/>
    <w:rsid w:val="007F1D2D"/>
    <w:rsid w:val="007F65CB"/>
    <w:rsid w:val="008111FA"/>
    <w:rsid w:val="00811A84"/>
    <w:rsid w:val="00813FAB"/>
    <w:rsid w:val="00820449"/>
    <w:rsid w:val="00834C7C"/>
    <w:rsid w:val="00847372"/>
    <w:rsid w:val="00847B4C"/>
    <w:rsid w:val="008541FB"/>
    <w:rsid w:val="0085547F"/>
    <w:rsid w:val="00861A93"/>
    <w:rsid w:val="008642B5"/>
    <w:rsid w:val="0086752D"/>
    <w:rsid w:val="008738EA"/>
    <w:rsid w:val="008761A3"/>
    <w:rsid w:val="00882B20"/>
    <w:rsid w:val="00883D20"/>
    <w:rsid w:val="008A0E9A"/>
    <w:rsid w:val="008A5FEE"/>
    <w:rsid w:val="008B14A0"/>
    <w:rsid w:val="008B2CB7"/>
    <w:rsid w:val="008C2FC3"/>
    <w:rsid w:val="008D10BC"/>
    <w:rsid w:val="008D7D1F"/>
    <w:rsid w:val="008E5D81"/>
    <w:rsid w:val="008F12F7"/>
    <w:rsid w:val="008F22A0"/>
    <w:rsid w:val="008F58B2"/>
    <w:rsid w:val="009064EC"/>
    <w:rsid w:val="009222B6"/>
    <w:rsid w:val="00927D20"/>
    <w:rsid w:val="009330C1"/>
    <w:rsid w:val="00933E81"/>
    <w:rsid w:val="00937392"/>
    <w:rsid w:val="009455F7"/>
    <w:rsid w:val="00945A73"/>
    <w:rsid w:val="009563C5"/>
    <w:rsid w:val="00956C13"/>
    <w:rsid w:val="00964AED"/>
    <w:rsid w:val="00972002"/>
    <w:rsid w:val="00982F68"/>
    <w:rsid w:val="009A20EC"/>
    <w:rsid w:val="009B099D"/>
    <w:rsid w:val="009B4115"/>
    <w:rsid w:val="009C6A61"/>
    <w:rsid w:val="009D36BA"/>
    <w:rsid w:val="009E00C3"/>
    <w:rsid w:val="009E7309"/>
    <w:rsid w:val="009F2BD3"/>
    <w:rsid w:val="00A00D1F"/>
    <w:rsid w:val="00A072A2"/>
    <w:rsid w:val="00A227F9"/>
    <w:rsid w:val="00A234BF"/>
    <w:rsid w:val="00A40DCC"/>
    <w:rsid w:val="00A51E67"/>
    <w:rsid w:val="00A552FD"/>
    <w:rsid w:val="00A55D18"/>
    <w:rsid w:val="00A56D99"/>
    <w:rsid w:val="00A60740"/>
    <w:rsid w:val="00A63150"/>
    <w:rsid w:val="00A70CF3"/>
    <w:rsid w:val="00A732DC"/>
    <w:rsid w:val="00A759AB"/>
    <w:rsid w:val="00A82B01"/>
    <w:rsid w:val="00A8313D"/>
    <w:rsid w:val="00A86550"/>
    <w:rsid w:val="00A931FF"/>
    <w:rsid w:val="00AA7F49"/>
    <w:rsid w:val="00AB01C3"/>
    <w:rsid w:val="00AB1DEA"/>
    <w:rsid w:val="00AB7193"/>
    <w:rsid w:val="00AB76BA"/>
    <w:rsid w:val="00AC47AA"/>
    <w:rsid w:val="00AD1CD1"/>
    <w:rsid w:val="00AD6F0C"/>
    <w:rsid w:val="00AD7A51"/>
    <w:rsid w:val="00AF2A78"/>
    <w:rsid w:val="00AF4B1B"/>
    <w:rsid w:val="00AF64D0"/>
    <w:rsid w:val="00B11A16"/>
    <w:rsid w:val="00B11C59"/>
    <w:rsid w:val="00B130FA"/>
    <w:rsid w:val="00B1337E"/>
    <w:rsid w:val="00B15B28"/>
    <w:rsid w:val="00B40C37"/>
    <w:rsid w:val="00B44709"/>
    <w:rsid w:val="00B45778"/>
    <w:rsid w:val="00B47B42"/>
    <w:rsid w:val="00B51054"/>
    <w:rsid w:val="00B53809"/>
    <w:rsid w:val="00B54C7D"/>
    <w:rsid w:val="00B551AB"/>
    <w:rsid w:val="00B572B7"/>
    <w:rsid w:val="00B62CE1"/>
    <w:rsid w:val="00B63E3E"/>
    <w:rsid w:val="00B70520"/>
    <w:rsid w:val="00B83FFB"/>
    <w:rsid w:val="00B94EBA"/>
    <w:rsid w:val="00B9549E"/>
    <w:rsid w:val="00BA32E8"/>
    <w:rsid w:val="00BB1483"/>
    <w:rsid w:val="00BB1D3D"/>
    <w:rsid w:val="00BC1E13"/>
    <w:rsid w:val="00BC4453"/>
    <w:rsid w:val="00BD06B0"/>
    <w:rsid w:val="00BD2112"/>
    <w:rsid w:val="00BD5445"/>
    <w:rsid w:val="00BE1C44"/>
    <w:rsid w:val="00BE2410"/>
    <w:rsid w:val="00BE3E0E"/>
    <w:rsid w:val="00BF1E98"/>
    <w:rsid w:val="00C01E2D"/>
    <w:rsid w:val="00C07507"/>
    <w:rsid w:val="00C13310"/>
    <w:rsid w:val="00C238A5"/>
    <w:rsid w:val="00C33554"/>
    <w:rsid w:val="00C3410A"/>
    <w:rsid w:val="00C3609F"/>
    <w:rsid w:val="00C41D85"/>
    <w:rsid w:val="00C4361D"/>
    <w:rsid w:val="00C50BCE"/>
    <w:rsid w:val="00C5425F"/>
    <w:rsid w:val="00C55411"/>
    <w:rsid w:val="00C55910"/>
    <w:rsid w:val="00C56793"/>
    <w:rsid w:val="00C572A7"/>
    <w:rsid w:val="00C6161A"/>
    <w:rsid w:val="00C63F6C"/>
    <w:rsid w:val="00C760F8"/>
    <w:rsid w:val="00C76C12"/>
    <w:rsid w:val="00C833A5"/>
    <w:rsid w:val="00C91156"/>
    <w:rsid w:val="00CA0138"/>
    <w:rsid w:val="00CB7051"/>
    <w:rsid w:val="00CC176C"/>
    <w:rsid w:val="00CC19C3"/>
    <w:rsid w:val="00CC5843"/>
    <w:rsid w:val="00CD1FEA"/>
    <w:rsid w:val="00CD2136"/>
    <w:rsid w:val="00CD394F"/>
    <w:rsid w:val="00CD7841"/>
    <w:rsid w:val="00CE1ABA"/>
    <w:rsid w:val="00CE4B2A"/>
    <w:rsid w:val="00CE6286"/>
    <w:rsid w:val="00D02316"/>
    <w:rsid w:val="00D04A29"/>
    <w:rsid w:val="00D05F0F"/>
    <w:rsid w:val="00D066CA"/>
    <w:rsid w:val="00D105EA"/>
    <w:rsid w:val="00D12388"/>
    <w:rsid w:val="00D14D22"/>
    <w:rsid w:val="00D17443"/>
    <w:rsid w:val="00D21808"/>
    <w:rsid w:val="00D45298"/>
    <w:rsid w:val="00D57D5E"/>
    <w:rsid w:val="00D64EB1"/>
    <w:rsid w:val="00D80DBD"/>
    <w:rsid w:val="00D82358"/>
    <w:rsid w:val="00D83EE1"/>
    <w:rsid w:val="00DB4EA7"/>
    <w:rsid w:val="00DC08C5"/>
    <w:rsid w:val="00DD28A2"/>
    <w:rsid w:val="00DE02C5"/>
    <w:rsid w:val="00DE5D4F"/>
    <w:rsid w:val="00E02EAF"/>
    <w:rsid w:val="00E12E92"/>
    <w:rsid w:val="00E16237"/>
    <w:rsid w:val="00E2045E"/>
    <w:rsid w:val="00E72358"/>
    <w:rsid w:val="00E7545A"/>
    <w:rsid w:val="00E8069D"/>
    <w:rsid w:val="00EB1125"/>
    <w:rsid w:val="00EB5272"/>
    <w:rsid w:val="00EC358B"/>
    <w:rsid w:val="00EC52EC"/>
    <w:rsid w:val="00EE07AB"/>
    <w:rsid w:val="00EE0D45"/>
    <w:rsid w:val="00EE4721"/>
    <w:rsid w:val="00EE658A"/>
    <w:rsid w:val="00EF441F"/>
    <w:rsid w:val="00F001A0"/>
    <w:rsid w:val="00F0538D"/>
    <w:rsid w:val="00F06D17"/>
    <w:rsid w:val="00F16812"/>
    <w:rsid w:val="00F352E1"/>
    <w:rsid w:val="00F40A11"/>
    <w:rsid w:val="00F443B7"/>
    <w:rsid w:val="00F447FB"/>
    <w:rsid w:val="00F4588D"/>
    <w:rsid w:val="00F50AE0"/>
    <w:rsid w:val="00F50EB8"/>
    <w:rsid w:val="00F51A56"/>
    <w:rsid w:val="00F559EC"/>
    <w:rsid w:val="00F56133"/>
    <w:rsid w:val="00F61117"/>
    <w:rsid w:val="00F669BF"/>
    <w:rsid w:val="00F713FF"/>
    <w:rsid w:val="00F7282A"/>
    <w:rsid w:val="00F80D72"/>
    <w:rsid w:val="00F82D2A"/>
    <w:rsid w:val="00F95DBB"/>
    <w:rsid w:val="00FA5405"/>
    <w:rsid w:val="00FA5E9A"/>
    <w:rsid w:val="00FB792D"/>
    <w:rsid w:val="00FC0585"/>
    <w:rsid w:val="00FC2C84"/>
    <w:rsid w:val="00FD28A1"/>
    <w:rsid w:val="00FD52BA"/>
    <w:rsid w:val="00FD76D4"/>
    <w:rsid w:val="00FE055B"/>
    <w:rsid w:val="00FF062F"/>
    <w:rsid w:val="00FF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4285E5"/>
  <w15:docId w15:val="{F1EC9ACD-F005-4419-A5A5-06CD25125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F44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A-Text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C07507"/>
    <w:pPr>
      <w:spacing w:before="440" w:after="120" w:line="276" w:lineRule="auto"/>
    </w:pPr>
    <w:rPr>
      <w:rFonts w:ascii="Arial" w:eastAsiaTheme="minorHAnsi" w:hAnsi="Arial" w:cs="Arial"/>
      <w:b/>
      <w:sz w:val="26"/>
      <w:szCs w:val="26"/>
    </w:rPr>
  </w:style>
  <w:style w:type="character" w:customStyle="1" w:styleId="A-EHChar">
    <w:name w:val="A- EH Char"/>
    <w:basedOn w:val="DefaultParagraphFont"/>
    <w:link w:val="A-EH"/>
    <w:rsid w:val="00C07507"/>
    <w:rPr>
      <w:rFonts w:ascii="Arial" w:hAnsi="Arial" w:cs="Arial"/>
      <w:b/>
      <w:sz w:val="26"/>
      <w:szCs w:val="26"/>
    </w:rPr>
  </w:style>
  <w:style w:type="paragraph" w:customStyle="1" w:styleId="A-BH">
    <w:name w:val="A- BH"/>
    <w:basedOn w:val="Normal"/>
    <w:link w:val="A-BHChar"/>
    <w:qFormat/>
    <w:rsid w:val="00C07507"/>
    <w:pPr>
      <w:spacing w:before="120" w:after="200"/>
    </w:pPr>
    <w:rPr>
      <w:rFonts w:ascii="Arial" w:eastAsiaTheme="minorHAnsi" w:hAnsi="Arial" w:cs="Arial"/>
      <w:b/>
      <w:sz w:val="44"/>
      <w:szCs w:val="48"/>
    </w:rPr>
  </w:style>
  <w:style w:type="character" w:customStyle="1" w:styleId="A-BHChar">
    <w:name w:val="A- BH Char"/>
    <w:basedOn w:val="DefaultParagraphFont"/>
    <w:link w:val="A-BH"/>
    <w:rsid w:val="00C07507"/>
    <w:rPr>
      <w:rFonts w:ascii="Arial" w:hAnsi="Arial" w:cs="Arial"/>
      <w:b/>
      <w:sz w:val="44"/>
      <w:szCs w:val="48"/>
    </w:rPr>
  </w:style>
  <w:style w:type="paragraph" w:customStyle="1" w:styleId="A-CH">
    <w:name w:val="A- CH"/>
    <w:basedOn w:val="Normal"/>
    <w:link w:val="A-CHChar"/>
    <w:qFormat/>
    <w:rsid w:val="00C07507"/>
    <w:pPr>
      <w:spacing w:before="440" w:after="160"/>
    </w:pPr>
    <w:rPr>
      <w:rFonts w:ascii="Arial" w:eastAsiaTheme="minorHAnsi" w:hAnsi="Arial" w:cs="Arial"/>
      <w:b/>
      <w:sz w:val="36"/>
      <w:szCs w:val="40"/>
    </w:rPr>
  </w:style>
  <w:style w:type="character" w:customStyle="1" w:styleId="A-CHChar">
    <w:name w:val="A- CH Char"/>
    <w:basedOn w:val="DefaultParagraphFont"/>
    <w:link w:val="A-CH"/>
    <w:rsid w:val="00C07507"/>
    <w:rPr>
      <w:rFonts w:ascii="Arial" w:hAnsi="Arial" w:cs="Arial"/>
      <w:b/>
      <w:sz w:val="36"/>
      <w:szCs w:val="40"/>
    </w:rPr>
  </w:style>
  <w:style w:type="paragraph" w:customStyle="1" w:styleId="A-DH">
    <w:name w:val="A- DH"/>
    <w:basedOn w:val="Normal"/>
    <w:link w:val="A-DHChar"/>
    <w:qFormat/>
    <w:rsid w:val="00C07507"/>
    <w:pPr>
      <w:spacing w:before="280" w:after="120"/>
    </w:pPr>
    <w:rPr>
      <w:rFonts w:ascii="Arial" w:eastAsiaTheme="minorHAnsi" w:hAnsi="Arial" w:cs="Arial"/>
      <w:b/>
      <w:sz w:val="28"/>
      <w:szCs w:val="34"/>
    </w:rPr>
  </w:style>
  <w:style w:type="character" w:customStyle="1" w:styleId="A-DHChar">
    <w:name w:val="A- DH Char"/>
    <w:basedOn w:val="DefaultParagraphFont"/>
    <w:link w:val="A-DH"/>
    <w:rsid w:val="00C07507"/>
    <w:rPr>
      <w:rFonts w:ascii="Arial" w:hAnsi="Arial" w:cs="Arial"/>
      <w:b/>
      <w:sz w:val="28"/>
      <w:szCs w:val="34"/>
    </w:rPr>
  </w:style>
  <w:style w:type="paragraph" w:customStyle="1" w:styleId="A-LetterList">
    <w:name w:val="A- Letter List"/>
    <w:basedOn w:val="Normal"/>
    <w:link w:val="A-LetterListChar"/>
    <w:qFormat/>
    <w:rsid w:val="00F06D17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LetterListChar">
    <w:name w:val="A- Letter List Char"/>
    <w:basedOn w:val="DefaultParagraphFont"/>
    <w:link w:val="A-LetterList"/>
    <w:rsid w:val="00F06D17"/>
    <w:rPr>
      <w:rFonts w:ascii="Arial" w:hAnsi="Arial" w:cs="Times New Roman"/>
      <w:sz w:val="20"/>
      <w:szCs w:val="24"/>
    </w:rPr>
  </w:style>
  <w:style w:type="paragraph" w:customStyle="1" w:styleId="A-CheckBoxList">
    <w:name w:val="A- Check Box List"/>
    <w:basedOn w:val="Normal"/>
    <w:link w:val="A-CheckBoxListChar"/>
    <w:qFormat/>
    <w:rsid w:val="00F06D17"/>
    <w:pPr>
      <w:spacing w:line="276" w:lineRule="auto"/>
      <w:ind w:left="360" w:hanging="360"/>
    </w:pPr>
    <w:rPr>
      <w:rFonts w:ascii="Arial" w:eastAsiaTheme="minorHAnsi" w:hAnsi="Arial"/>
      <w:sz w:val="20"/>
      <w:szCs w:val="24"/>
    </w:rPr>
  </w:style>
  <w:style w:type="character" w:customStyle="1" w:styleId="A-CheckBoxListChar">
    <w:name w:val="A- Check Box List Char"/>
    <w:basedOn w:val="DefaultParagraphFont"/>
    <w:link w:val="A-CheckBoxList"/>
    <w:rsid w:val="00F06D17"/>
    <w:rPr>
      <w:rFonts w:ascii="Arial" w:hAnsi="Arial" w:cs="Times New Roman"/>
      <w:sz w:val="20"/>
      <w:szCs w:val="24"/>
    </w:rPr>
  </w:style>
  <w:style w:type="paragraph" w:customStyle="1" w:styleId="A-OpenBulletList">
    <w:name w:val="A- Open Bullet List"/>
    <w:basedOn w:val="Normal"/>
    <w:link w:val="A-OpenBulletListChar"/>
    <w:qFormat/>
    <w:rsid w:val="00624A61"/>
    <w:pPr>
      <w:spacing w:line="276" w:lineRule="auto"/>
      <w:ind w:left="1080" w:hanging="360"/>
    </w:pPr>
    <w:rPr>
      <w:rFonts w:ascii="Arial" w:eastAsiaTheme="minorHAnsi" w:hAnsi="Arial"/>
      <w:sz w:val="20"/>
      <w:szCs w:val="24"/>
    </w:rPr>
  </w:style>
  <w:style w:type="character" w:customStyle="1" w:styleId="A-OpenBulletListChar">
    <w:name w:val="A- Open Bullet List Char"/>
    <w:basedOn w:val="DefaultParagraphFont"/>
    <w:link w:val="A-OpenBulletList"/>
    <w:rsid w:val="00624A61"/>
    <w:rPr>
      <w:rFonts w:ascii="Arial" w:hAnsi="Arial" w:cs="Times New Roman"/>
      <w:sz w:val="20"/>
      <w:szCs w:val="24"/>
    </w:rPr>
  </w:style>
  <w:style w:type="paragraph" w:customStyle="1" w:styleId="A-DHfollowingCH">
    <w:name w:val="A- DH following CH"/>
    <w:basedOn w:val="Normal"/>
    <w:link w:val="A-DHfollowingCHChar"/>
    <w:qFormat/>
    <w:rsid w:val="00624A61"/>
    <w:pPr>
      <w:spacing w:before="240" w:after="120"/>
    </w:pPr>
    <w:rPr>
      <w:rFonts w:ascii="Arial" w:eastAsiaTheme="minorHAnsi" w:hAnsi="Arial"/>
      <w:b/>
      <w:sz w:val="28"/>
      <w:szCs w:val="40"/>
    </w:rPr>
  </w:style>
  <w:style w:type="character" w:customStyle="1" w:styleId="A-DHfollowingCHChar">
    <w:name w:val="A- DH following CH Char"/>
    <w:basedOn w:val="DefaultParagraphFont"/>
    <w:link w:val="A-DHfollowingCH"/>
    <w:rsid w:val="00624A61"/>
    <w:rPr>
      <w:rFonts w:ascii="Arial" w:hAnsi="Arial" w:cs="Times New Roman"/>
      <w:b/>
      <w:sz w:val="28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">
    <w:name w:val="A- Direct Address"/>
    <w:basedOn w:val="Normal"/>
    <w:link w:val="A-DirectAddressChar"/>
    <w:qFormat/>
    <w:rsid w:val="00624A61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DirectAddressChar">
    <w:name w:val="A- Direct Address Char"/>
    <w:basedOn w:val="DefaultParagraphFont"/>
    <w:link w:val="A-DirectAddress"/>
    <w:rsid w:val="00624A61"/>
    <w:rPr>
      <w:rFonts w:ascii="Arial" w:hAnsi="Arial" w:cs="Times New Roman"/>
      <w:sz w:val="20"/>
      <w:szCs w:val="24"/>
    </w:rPr>
  </w:style>
  <w:style w:type="paragraph" w:customStyle="1" w:styleId="A-DirectAddress-withspaceafter">
    <w:name w:val="A- Direct Address - with space after"/>
    <w:basedOn w:val="A-DirectAddress"/>
    <w:link w:val="A-DirectAddress-withspaceafterChar"/>
    <w:qFormat/>
    <w:rsid w:val="006F5958"/>
    <w:pPr>
      <w:spacing w:after="200"/>
    </w:pPr>
  </w:style>
  <w:style w:type="character" w:customStyle="1" w:styleId="A-DirectAddress-withspaceafterChar">
    <w:name w:val="A- Direct Address - with space after Char"/>
    <w:basedOn w:val="A-DirectAddressChar"/>
    <w:link w:val="A-DirectAddress-withspaceafter"/>
    <w:rsid w:val="006F5958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paragraph" w:customStyle="1" w:styleId="A-Text-withspaceafter">
    <w:name w:val="A- Text - with space after"/>
    <w:basedOn w:val="Normal"/>
    <w:link w:val="A-Text-withspaceafterChar"/>
    <w:qFormat/>
    <w:rsid w:val="00EF441F"/>
    <w:pPr>
      <w:spacing w:after="240" w:line="276" w:lineRule="auto"/>
    </w:pPr>
    <w:rPr>
      <w:rFonts w:ascii="Arial" w:eastAsiaTheme="minorHAnsi" w:hAnsi="Arial" w:cs="Arial"/>
      <w:sz w:val="20"/>
    </w:rPr>
  </w:style>
  <w:style w:type="character" w:customStyle="1" w:styleId="A-Text-withspaceafterChar">
    <w:name w:val="A- Text - with space after Char"/>
    <w:basedOn w:val="DefaultParagraphFont"/>
    <w:link w:val="A-Text-withspaceafter"/>
    <w:rsid w:val="00EF441F"/>
    <w:rPr>
      <w:rFonts w:ascii="Arial" w:hAnsi="Arial" w:cs="Arial"/>
      <w:sz w:val="20"/>
      <w:szCs w:val="20"/>
    </w:rPr>
  </w:style>
  <w:style w:type="paragraph" w:customStyle="1" w:styleId="A-Text">
    <w:name w:val="A- Text"/>
    <w:basedOn w:val="Normal"/>
    <w:link w:val="A-TextChar"/>
    <w:qFormat/>
    <w:rsid w:val="00C07507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A-Text-withspaceafterChar"/>
    <w:link w:val="A-Text"/>
    <w:rsid w:val="007137D5"/>
    <w:rPr>
      <w:rFonts w:ascii="Arial" w:hAnsi="Arial" w:cs="Times New Roman"/>
      <w:sz w:val="20"/>
      <w:szCs w:val="24"/>
    </w:rPr>
  </w:style>
  <w:style w:type="paragraph" w:customStyle="1" w:styleId="A-Text-quadright">
    <w:name w:val="A- Text - quad right"/>
    <w:basedOn w:val="Normal"/>
    <w:link w:val="A-Text-quadrightChar"/>
    <w:qFormat/>
    <w:rsid w:val="00C07507"/>
    <w:pPr>
      <w:tabs>
        <w:tab w:val="left" w:pos="450"/>
      </w:tabs>
      <w:spacing w:line="276" w:lineRule="auto"/>
      <w:ind w:right="720"/>
      <w:jc w:val="right"/>
    </w:pPr>
    <w:rPr>
      <w:rFonts w:ascii="Arial" w:eastAsiaTheme="minorHAnsi" w:hAnsi="Arial"/>
      <w:sz w:val="16"/>
    </w:rPr>
  </w:style>
  <w:style w:type="character" w:customStyle="1" w:styleId="A-Text-quadrightChar">
    <w:name w:val="A- Text - quad right Char"/>
    <w:basedOn w:val="DefaultParagraphFont"/>
    <w:link w:val="A-Text-quadright"/>
    <w:rsid w:val="00C07507"/>
    <w:rPr>
      <w:rFonts w:ascii="Arial" w:hAnsi="Arial" w:cs="Times New Roman"/>
      <w:b/>
      <w:sz w:val="16"/>
      <w:szCs w:val="20"/>
    </w:rPr>
  </w:style>
  <w:style w:type="paragraph" w:customStyle="1" w:styleId="A-Text-leftindent">
    <w:name w:val="A- Text - left indent"/>
    <w:basedOn w:val="Normal"/>
    <w:link w:val="A-Text-leftindentChar"/>
    <w:qFormat/>
    <w:rsid w:val="00C07507"/>
    <w:pPr>
      <w:tabs>
        <w:tab w:val="left" w:pos="450"/>
      </w:tabs>
      <w:spacing w:line="276" w:lineRule="auto"/>
      <w:ind w:left="1080"/>
    </w:pPr>
    <w:rPr>
      <w:rFonts w:ascii="Arial" w:eastAsiaTheme="minorHAnsi" w:hAnsi="Arial"/>
      <w:sz w:val="20"/>
      <w:szCs w:val="24"/>
    </w:rPr>
  </w:style>
  <w:style w:type="character" w:customStyle="1" w:styleId="A-Text-leftindentChar">
    <w:name w:val="A- Text - left indent Char"/>
    <w:basedOn w:val="DefaultParagraphFont"/>
    <w:link w:val="A-Text-leftindent"/>
    <w:rsid w:val="00C07507"/>
    <w:rPr>
      <w:rFonts w:ascii="Arial" w:hAnsi="Arial" w:cs="Times New Roman"/>
      <w:b/>
      <w:sz w:val="20"/>
      <w:szCs w:val="24"/>
    </w:rPr>
  </w:style>
  <w:style w:type="paragraph" w:customStyle="1" w:styleId="A-Text-leftindentwithspaceafter">
    <w:name w:val="A- Text - left indent with space after"/>
    <w:basedOn w:val="Normal"/>
    <w:link w:val="A-Text-leftindentwithspaceafterChar"/>
    <w:qFormat/>
    <w:rsid w:val="00624A61"/>
    <w:pPr>
      <w:tabs>
        <w:tab w:val="left" w:pos="450"/>
      </w:tabs>
      <w:spacing w:after="120" w:line="276" w:lineRule="auto"/>
      <w:ind w:left="1080"/>
    </w:pPr>
    <w:rPr>
      <w:rFonts w:ascii="Arial" w:eastAsiaTheme="minorHAnsi" w:hAnsi="Arial"/>
      <w:sz w:val="20"/>
      <w:szCs w:val="24"/>
    </w:rPr>
  </w:style>
  <w:style w:type="character" w:customStyle="1" w:styleId="A-Text-leftindentwithspaceafterChar">
    <w:name w:val="A- Text - left indent with space after Char"/>
    <w:basedOn w:val="DefaultParagraphFont"/>
    <w:link w:val="A-Text-leftindentwithspaceafter"/>
    <w:rsid w:val="00624A61"/>
    <w:rPr>
      <w:rFonts w:ascii="Arial" w:hAnsi="Arial" w:cs="Times New Roman"/>
      <w:b/>
      <w:sz w:val="20"/>
      <w:szCs w:val="24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Permissionstatement">
    <w:name w:val="A- Permission statement"/>
    <w:basedOn w:val="Normal"/>
    <w:link w:val="A-PermissionstatementChar"/>
    <w:qFormat/>
    <w:rsid w:val="00624A61"/>
    <w:pPr>
      <w:spacing w:after="160" w:line="276" w:lineRule="auto"/>
      <w:jc w:val="center"/>
    </w:pPr>
    <w:rPr>
      <w:rFonts w:ascii="Arial" w:eastAsiaTheme="minorHAnsi" w:hAnsi="Arial"/>
      <w:sz w:val="16"/>
      <w:szCs w:val="18"/>
    </w:rPr>
  </w:style>
  <w:style w:type="character" w:customStyle="1" w:styleId="A-PermissionstatementChar">
    <w:name w:val="A- Permission statement Char"/>
    <w:basedOn w:val="DefaultParagraphFont"/>
    <w:link w:val="A-Permissionstatement"/>
    <w:rsid w:val="00624A61"/>
    <w:rPr>
      <w:rFonts w:ascii="Arial" w:hAnsi="Arial" w:cs="Times New Roman"/>
      <w:sz w:val="16"/>
      <w:szCs w:val="18"/>
    </w:rPr>
  </w:style>
  <w:style w:type="paragraph" w:customStyle="1" w:styleId="A-References-roman">
    <w:name w:val="A- References - roman"/>
    <w:qFormat/>
    <w:rsid w:val="00624A61"/>
    <w:pPr>
      <w:spacing w:after="0" w:line="240" w:lineRule="auto"/>
      <w:ind w:left="360" w:hanging="360"/>
    </w:pPr>
    <w:rPr>
      <w:rFonts w:ascii="Arial" w:eastAsia="Times" w:hAnsi="Arial" w:cs="Times New Roman"/>
      <w:color w:val="000000"/>
      <w:sz w:val="18"/>
      <w:szCs w:val="24"/>
    </w:rPr>
  </w:style>
  <w:style w:type="paragraph" w:customStyle="1" w:styleId="A-Text-extraspaceafter">
    <w:name w:val="A- Text - extra space after"/>
    <w:basedOn w:val="Normal"/>
    <w:qFormat/>
    <w:rsid w:val="00624A61"/>
    <w:pPr>
      <w:tabs>
        <w:tab w:val="left" w:pos="450"/>
      </w:tabs>
      <w:spacing w:after="360" w:line="276" w:lineRule="auto"/>
    </w:pPr>
    <w:rPr>
      <w:rFonts w:ascii="Arial" w:eastAsiaTheme="minorHAnsi" w:hAnsi="Arial"/>
      <w:sz w:val="20"/>
      <w:szCs w:val="24"/>
    </w:rPr>
  </w:style>
  <w:style w:type="paragraph" w:customStyle="1" w:styleId="A-Text-adaptedfromroman">
    <w:name w:val="A- Text - adapted from roman"/>
    <w:basedOn w:val="Normal"/>
    <w:qFormat/>
    <w:rsid w:val="00624A61"/>
    <w:pPr>
      <w:tabs>
        <w:tab w:val="left" w:pos="450"/>
      </w:tabs>
      <w:spacing w:line="276" w:lineRule="auto"/>
    </w:pPr>
    <w:rPr>
      <w:rFonts w:ascii="Arial" w:eastAsiaTheme="minorHAnsi" w:hAnsi="Arial"/>
      <w:color w:val="2C0000"/>
      <w:sz w:val="20"/>
      <w:szCs w:val="24"/>
    </w:rPr>
  </w:style>
  <w:style w:type="character" w:customStyle="1" w:styleId="A-Text-adaptedfromitalic">
    <w:name w:val="A- Text - adapted from italic"/>
    <w:basedOn w:val="DefaultParagraphFont"/>
    <w:uiPriority w:val="1"/>
    <w:qFormat/>
    <w:rsid w:val="00624A61"/>
    <w:rPr>
      <w:rFonts w:ascii="Arial" w:hAnsi="Arial"/>
      <w:i/>
      <w:sz w:val="20"/>
    </w:rPr>
  </w:style>
  <w:style w:type="paragraph" w:customStyle="1" w:styleId="A-ChartHeads">
    <w:name w:val="A- Chart Heads"/>
    <w:basedOn w:val="Normal"/>
    <w:qFormat/>
    <w:rsid w:val="00F06D17"/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624A61"/>
    <w:rPr>
      <w:rFonts w:ascii="Arial" w:eastAsiaTheme="minorHAnsi" w:hAnsi="Arial"/>
      <w:sz w:val="18"/>
    </w:rPr>
  </w:style>
  <w:style w:type="paragraph" w:customStyle="1" w:styleId="A-Extract">
    <w:name w:val="A- Extract"/>
    <w:basedOn w:val="Normal"/>
    <w:qFormat/>
    <w:rsid w:val="00C07507"/>
    <w:pPr>
      <w:tabs>
        <w:tab w:val="left" w:pos="450"/>
      </w:tabs>
      <w:spacing w:before="240" w:after="240" w:line="276" w:lineRule="auto"/>
      <w:ind w:left="446" w:right="720"/>
    </w:pPr>
    <w:rPr>
      <w:rFonts w:ascii="Arial" w:eastAsiaTheme="minorHAns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624A61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  <w:style w:type="paragraph" w:customStyle="1" w:styleId="A-NumberList-nospaceafter">
    <w:name w:val="A- Number List - no space after"/>
    <w:basedOn w:val="A-NumberList"/>
    <w:qFormat/>
    <w:rsid w:val="001F322F"/>
    <w:pPr>
      <w:spacing w:after="0"/>
    </w:pPr>
  </w:style>
  <w:style w:type="paragraph" w:customStyle="1" w:styleId="A-BulletList-withspaceafter">
    <w:name w:val="A- Bullet List - with space after"/>
    <w:basedOn w:val="A-BulletList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">
    <w:name w:val="A- Bullet List"/>
    <w:basedOn w:val="Normal"/>
    <w:qFormat/>
    <w:rsid w:val="00F40A11"/>
    <w:pPr>
      <w:numPr>
        <w:numId w:val="3"/>
      </w:numPr>
      <w:spacing w:line="276" w:lineRule="auto"/>
      <w:ind w:left="806"/>
    </w:pPr>
    <w:rPr>
      <w:rFonts w:ascii="Arial" w:eastAsiaTheme="minorHAns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F40A11"/>
    <w:pPr>
      <w:numPr>
        <w:numId w:val="15"/>
      </w:numPr>
      <w:spacing w:line="276" w:lineRule="auto"/>
      <w:ind w:left="1440"/>
    </w:pPr>
    <w:rPr>
      <w:rFonts w:ascii="Arial" w:eastAsiaTheme="minorHAnsi" w:hAnsi="Arial" w:cs="Arial"/>
      <w:sz w:val="20"/>
    </w:rPr>
  </w:style>
  <w:style w:type="paragraph" w:customStyle="1" w:styleId="A-BulletList-indentedwithspaceafter">
    <w:name w:val="A- Bullet List - indented with space after"/>
    <w:basedOn w:val="A-BulletList-indented"/>
    <w:qFormat/>
    <w:rsid w:val="00F40A11"/>
    <w:pPr>
      <w:spacing w:after="200"/>
    </w:pPr>
  </w:style>
  <w:style w:type="paragraph" w:customStyle="1" w:styleId="A-Header-coursetitlesubtitlepage1">
    <w:name w:val="A- Header - course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basedOn w:val="A-BH"/>
    <w:qFormat/>
    <w:rsid w:val="004A3116"/>
    <w:pPr>
      <w:spacing w:before="0"/>
    </w:pPr>
    <w:rPr>
      <w:b w:val="0"/>
      <w:sz w:val="40"/>
    </w:rPr>
  </w:style>
  <w:style w:type="paragraph" w:customStyle="1" w:styleId="A-BH1">
    <w:name w:val="A- BH1"/>
    <w:basedOn w:val="A-BH"/>
    <w:qFormat/>
    <w:rsid w:val="004A3116"/>
    <w:pPr>
      <w:spacing w:after="80"/>
    </w:pPr>
  </w:style>
  <w:style w:type="character" w:styleId="CommentReference">
    <w:name w:val="annotation reference"/>
    <w:basedOn w:val="DefaultParagraphFont"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A-DH2">
    <w:name w:val="A- DH2"/>
    <w:basedOn w:val="A-EH"/>
    <w:qFormat/>
    <w:rsid w:val="00AB7193"/>
    <w:pPr>
      <w:spacing w:before="0"/>
    </w:pPr>
  </w:style>
  <w:style w:type="paragraph" w:customStyle="1" w:styleId="handouttext">
    <w:name w:val="handout text"/>
    <w:basedOn w:val="Normal"/>
    <w:uiPriority w:val="99"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BulletList-quadleft">
    <w:name w:val="A- Bullet List - quad left"/>
    <w:basedOn w:val="A-BulletList"/>
    <w:qFormat/>
    <w:rsid w:val="00745B49"/>
    <w:pPr>
      <w:ind w:left="360"/>
    </w:pPr>
  </w:style>
  <w:style w:type="paragraph" w:customStyle="1" w:styleId="A-BulletList-leftindent">
    <w:name w:val="A- Bullet List - left indent"/>
    <w:basedOn w:val="A-BulletList-indented"/>
    <w:qFormat/>
    <w:rsid w:val="00745B49"/>
    <w:pPr>
      <w:ind w:left="720"/>
    </w:pPr>
  </w:style>
  <w:style w:type="paragraph" w:customStyle="1" w:styleId="A-BulletList-leftindentwithspaceafter">
    <w:name w:val="A- Bullet List - left indent with space after"/>
    <w:basedOn w:val="A-BulletList-indented"/>
    <w:qFormat/>
    <w:rsid w:val="00745B49"/>
    <w:pPr>
      <w:spacing w:after="120"/>
      <w:ind w:left="720"/>
    </w:pPr>
  </w:style>
  <w:style w:type="paragraph" w:customStyle="1" w:styleId="H-BH">
    <w:name w:val="H-B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after="180" w:line="54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54"/>
      <w:szCs w:val="54"/>
    </w:rPr>
  </w:style>
  <w:style w:type="paragraph" w:customStyle="1" w:styleId="H-CH">
    <w:name w:val="H-C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Text-paragraphwithfirstlineindent">
    <w:name w:val="A- Text - paragraph with first line indent"/>
    <w:basedOn w:val="handouttext"/>
    <w:qFormat/>
    <w:rsid w:val="00A86550"/>
    <w:rPr>
      <w:rFonts w:ascii="Arial" w:hAnsi="Arial"/>
    </w:rPr>
  </w:style>
  <w:style w:type="paragraph" w:customStyle="1" w:styleId="A-Bullet-keepspaces">
    <w:name w:val="A- Bullet - keep spaces"/>
    <w:basedOn w:val="handoutnumberedlist"/>
    <w:qFormat/>
    <w:rsid w:val="00A86550"/>
    <w:pPr>
      <w:spacing w:before="90" w:after="720"/>
    </w:pPr>
  </w:style>
  <w:style w:type="paragraph" w:customStyle="1" w:styleId="A-Numberleftwithorginialspaceafter">
    <w:name w:val="A- Number left with orginial space after"/>
    <w:basedOn w:val="A-Bullet-keepspaces"/>
    <w:qFormat/>
    <w:rsid w:val="00D02316"/>
    <w:pPr>
      <w:numPr>
        <w:numId w:val="16"/>
      </w:numPr>
      <w:ind w:left="360"/>
    </w:pPr>
    <w:rPr>
      <w:rFonts w:ascii="Arial" w:hAnsi="Arial"/>
    </w:rPr>
  </w:style>
  <w:style w:type="table" w:styleId="TableGrid">
    <w:name w:val="Table Grid"/>
    <w:basedOn w:val="TableNormal"/>
    <w:uiPriority w:val="59"/>
    <w:locked/>
    <w:rsid w:val="0027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C2C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C8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C2C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">
    <w:name w:val="text"/>
    <w:rsid w:val="006D55AE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ulletlist">
    <w:name w:val="bullet list"/>
    <w:link w:val="bulletlistChar"/>
    <w:rsid w:val="002017C2"/>
    <w:pPr>
      <w:spacing w:after="0" w:line="480" w:lineRule="auto"/>
      <w:ind w:left="720" w:hanging="720"/>
    </w:pPr>
    <w:rPr>
      <w:rFonts w:ascii="Book Antiqua" w:eastAsia="Times" w:hAnsi="Book Antiqua" w:cs="Times New Roman"/>
      <w:color w:val="000000"/>
      <w:sz w:val="24"/>
      <w:szCs w:val="20"/>
    </w:rPr>
  </w:style>
  <w:style w:type="character" w:customStyle="1" w:styleId="bulletlistChar">
    <w:name w:val="bullet list Char"/>
    <w:link w:val="bulletlist"/>
    <w:rsid w:val="002017C2"/>
    <w:rPr>
      <w:rFonts w:ascii="Book Antiqua" w:eastAsia="Times" w:hAnsi="Book Antiqua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C95A2-748B-40F2-9E97-71AD8E4E2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1408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28</cp:revision>
  <cp:lastPrinted>2010-01-08T18:19:00Z</cp:lastPrinted>
  <dcterms:created xsi:type="dcterms:W3CDTF">2021-02-26T17:53:00Z</dcterms:created>
  <dcterms:modified xsi:type="dcterms:W3CDTF">2021-03-01T13:59:00Z</dcterms:modified>
</cp:coreProperties>
</file>